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E0E" w:rsidRDefault="002F1DDC">
      <w:pPr>
        <w:jc w:val="center"/>
        <w:rPr>
          <w:b/>
          <w:sz w:val="32"/>
          <w:szCs w:val="32"/>
        </w:rPr>
      </w:pPr>
      <w:r>
        <w:rPr>
          <w:b/>
          <w:sz w:val="32"/>
          <w:szCs w:val="32"/>
        </w:rPr>
        <w:t>Westchester Power Community Choice Aggregation</w:t>
      </w:r>
    </w:p>
    <w:p w:rsidR="00653E0E" w:rsidRDefault="002F1DDC">
      <w:pPr>
        <w:jc w:val="center"/>
        <w:rPr>
          <w:b/>
          <w:sz w:val="32"/>
          <w:szCs w:val="32"/>
        </w:rPr>
      </w:pPr>
      <w:r>
        <w:rPr>
          <w:b/>
          <w:sz w:val="32"/>
          <w:szCs w:val="32"/>
        </w:rPr>
        <w:t xml:space="preserve">Request </w:t>
      </w:r>
      <w:proofErr w:type="gramStart"/>
      <w:r>
        <w:rPr>
          <w:b/>
          <w:sz w:val="32"/>
          <w:szCs w:val="32"/>
        </w:rPr>
        <w:t>For</w:t>
      </w:r>
      <w:proofErr w:type="gramEnd"/>
      <w:r>
        <w:rPr>
          <w:b/>
          <w:sz w:val="32"/>
          <w:szCs w:val="32"/>
        </w:rPr>
        <w:t xml:space="preserve"> Information</w:t>
      </w:r>
    </w:p>
    <w:p w:rsidR="00653E0E" w:rsidRDefault="00653E0E">
      <w:pPr>
        <w:pBdr>
          <w:top w:val="nil"/>
          <w:left w:val="nil"/>
          <w:bottom w:val="nil"/>
          <w:right w:val="nil"/>
          <w:between w:val="nil"/>
        </w:pBdr>
        <w:rPr>
          <w:sz w:val="24"/>
          <w:szCs w:val="24"/>
        </w:rPr>
      </w:pPr>
    </w:p>
    <w:p w:rsidR="00653E0E" w:rsidRDefault="002F1DDC">
      <w:pPr>
        <w:pBdr>
          <w:top w:val="nil"/>
          <w:left w:val="nil"/>
          <w:bottom w:val="nil"/>
          <w:right w:val="nil"/>
          <w:between w:val="nil"/>
        </w:pBdr>
        <w:rPr>
          <w:b/>
          <w:sz w:val="24"/>
          <w:szCs w:val="24"/>
        </w:rPr>
      </w:pPr>
      <w:r>
        <w:rPr>
          <w:b/>
          <w:sz w:val="24"/>
          <w:szCs w:val="24"/>
        </w:rPr>
        <w:t xml:space="preserve">July </w:t>
      </w:r>
      <w:r w:rsidR="003D48AD">
        <w:rPr>
          <w:b/>
          <w:sz w:val="24"/>
          <w:szCs w:val="24"/>
        </w:rPr>
        <w:t>7</w:t>
      </w:r>
      <w:r>
        <w:rPr>
          <w:b/>
          <w:sz w:val="24"/>
          <w:szCs w:val="24"/>
        </w:rPr>
        <w:t>, 2020</w:t>
      </w:r>
    </w:p>
    <w:p w:rsidR="00653E0E" w:rsidRDefault="00653E0E">
      <w:pPr>
        <w:rPr>
          <w:b/>
          <w:sz w:val="24"/>
          <w:szCs w:val="24"/>
        </w:rPr>
      </w:pPr>
    </w:p>
    <w:p w:rsidR="00653E0E" w:rsidRDefault="002F1DDC">
      <w:pPr>
        <w:rPr>
          <w:b/>
          <w:sz w:val="24"/>
          <w:szCs w:val="24"/>
        </w:rPr>
      </w:pPr>
      <w:r>
        <w:rPr>
          <w:b/>
          <w:sz w:val="24"/>
          <w:szCs w:val="24"/>
        </w:rPr>
        <w:t>PURPOSE</w:t>
      </w:r>
    </w:p>
    <w:p w:rsidR="00653E0E" w:rsidRDefault="002F1DDC">
      <w:pPr>
        <w:rPr>
          <w:sz w:val="24"/>
          <w:szCs w:val="24"/>
        </w:rPr>
      </w:pPr>
      <w:r>
        <w:rPr>
          <w:sz w:val="24"/>
          <w:szCs w:val="24"/>
        </w:rPr>
        <w:t xml:space="preserve"> </w:t>
      </w:r>
    </w:p>
    <w:p w:rsidR="00653E0E" w:rsidRDefault="002F1DDC">
      <w:pPr>
        <w:rPr>
          <w:sz w:val="24"/>
          <w:szCs w:val="24"/>
        </w:rPr>
      </w:pPr>
      <w:r>
        <w:rPr>
          <w:sz w:val="24"/>
          <w:szCs w:val="24"/>
        </w:rPr>
        <w:t xml:space="preserve">Sustainable Westchester (SW) serves as the administrator for Westchester Power (WP), the first Community Choice Aggregation (CCA) program in New York State. SW is a 501(c)(3) non-profit whose membership consists of 44 municipalities in Westchester County and the County itself, representing more than 330,000 households and small businesses.  </w:t>
      </w:r>
    </w:p>
    <w:p w:rsidR="00653E0E" w:rsidRDefault="00653E0E">
      <w:pPr>
        <w:rPr>
          <w:sz w:val="24"/>
          <w:szCs w:val="24"/>
        </w:rPr>
      </w:pPr>
    </w:p>
    <w:p w:rsidR="00653E0E" w:rsidRDefault="002F1DDC">
      <w:pPr>
        <w:rPr>
          <w:sz w:val="24"/>
          <w:szCs w:val="24"/>
        </w:rPr>
      </w:pPr>
      <w:r>
        <w:rPr>
          <w:sz w:val="24"/>
          <w:szCs w:val="24"/>
        </w:rPr>
        <w:t>The Westchester Power program was launched in April of 2016 with 20 SW municipal participating members. The program initially included 16 communities in Consolidated Edison (Con Edison) service territory and 4 in the New York State Gas &amp; Electric (NYSEG) territory (one community is in both). Currently, there are 27 participating municipalities, 5 of which are in the NYSEG service territory. The aggregate usage in the current NYSEG communities over the one-year period from</w:t>
      </w:r>
      <w:r>
        <w:rPr>
          <w:color w:val="FF0000"/>
          <w:sz w:val="24"/>
          <w:szCs w:val="24"/>
        </w:rPr>
        <w:t xml:space="preserve"> </w:t>
      </w:r>
      <w:r w:rsidR="00E81A7B">
        <w:rPr>
          <w:sz w:val="24"/>
          <w:szCs w:val="24"/>
        </w:rPr>
        <w:t>Ju</w:t>
      </w:r>
      <w:r w:rsidR="005B48C3">
        <w:rPr>
          <w:sz w:val="24"/>
          <w:szCs w:val="24"/>
        </w:rPr>
        <w:t>ly</w:t>
      </w:r>
      <w:r w:rsidRPr="003D48AD">
        <w:rPr>
          <w:sz w:val="24"/>
          <w:szCs w:val="24"/>
        </w:rPr>
        <w:t xml:space="preserve"> 2019</w:t>
      </w:r>
      <w:r>
        <w:rPr>
          <w:sz w:val="24"/>
          <w:szCs w:val="24"/>
        </w:rPr>
        <w:t xml:space="preserve"> to </w:t>
      </w:r>
      <w:r w:rsidR="005B48C3">
        <w:rPr>
          <w:sz w:val="24"/>
          <w:szCs w:val="24"/>
        </w:rPr>
        <w:t>June</w:t>
      </w:r>
      <w:r>
        <w:rPr>
          <w:sz w:val="24"/>
          <w:szCs w:val="24"/>
        </w:rPr>
        <w:t xml:space="preserve"> 2020 is approximately 10</w:t>
      </w:r>
      <w:r w:rsidR="00E81A7B">
        <w:rPr>
          <w:sz w:val="24"/>
          <w:szCs w:val="24"/>
        </w:rPr>
        <w:t>0</w:t>
      </w:r>
      <w:r>
        <w:rPr>
          <w:sz w:val="24"/>
          <w:szCs w:val="24"/>
        </w:rPr>
        <w:t xml:space="preserve"> million kWh. Under the current contract, approximately 70% of the total NYSEG load is 100% renewable via NYS RECs.</w:t>
      </w:r>
    </w:p>
    <w:p w:rsidR="00653E0E" w:rsidRDefault="002F1DDC">
      <w:pPr>
        <w:rPr>
          <w:sz w:val="24"/>
          <w:szCs w:val="24"/>
        </w:rPr>
      </w:pPr>
      <w:r>
        <w:rPr>
          <w:sz w:val="24"/>
          <w:szCs w:val="24"/>
        </w:rPr>
        <w:t xml:space="preserve"> </w:t>
      </w:r>
    </w:p>
    <w:p w:rsidR="00653E0E" w:rsidRDefault="002F1DDC">
      <w:pPr>
        <w:rPr>
          <w:sz w:val="24"/>
          <w:szCs w:val="24"/>
        </w:rPr>
      </w:pPr>
      <w:r>
        <w:rPr>
          <w:sz w:val="24"/>
          <w:szCs w:val="24"/>
        </w:rPr>
        <w:t xml:space="preserve">The existing contract for the municipalities in the NYSEG utility territory will expire on November 30, 2020. SW will issue an RFP at the end of July 2020 for the follow-on contract, which will start December 1, 2020. See contract schedule below.  </w:t>
      </w:r>
    </w:p>
    <w:p w:rsidR="00653E0E" w:rsidRDefault="00653E0E">
      <w:pPr>
        <w:rPr>
          <w:sz w:val="24"/>
          <w:szCs w:val="24"/>
        </w:rPr>
      </w:pPr>
    </w:p>
    <w:p w:rsidR="00653E0E" w:rsidRDefault="002F1DDC">
      <w:pPr>
        <w:rPr>
          <w:sz w:val="24"/>
          <w:szCs w:val="24"/>
        </w:rPr>
      </w:pPr>
      <w:r>
        <w:rPr>
          <w:sz w:val="24"/>
          <w:szCs w:val="24"/>
        </w:rPr>
        <w:t>The purpose of this RFI is to identify the suppliers (ESCOs) that are willing and able to submit a bid and can reliably serve the WP aggregation under the guidelines set by the New York State Public Service Commission (PSC) and SW.</w:t>
      </w:r>
    </w:p>
    <w:p w:rsidR="00653E0E" w:rsidRDefault="002F1DDC">
      <w:pPr>
        <w:rPr>
          <w:sz w:val="24"/>
          <w:szCs w:val="24"/>
        </w:rPr>
      </w:pPr>
      <w:r>
        <w:rPr>
          <w:sz w:val="24"/>
          <w:szCs w:val="24"/>
        </w:rPr>
        <w:t xml:space="preserve"> </w:t>
      </w:r>
    </w:p>
    <w:p w:rsidR="00653E0E" w:rsidRDefault="002F1DDC">
      <w:pPr>
        <w:rPr>
          <w:sz w:val="24"/>
          <w:szCs w:val="24"/>
        </w:rPr>
      </w:pPr>
      <w:r>
        <w:rPr>
          <w:sz w:val="24"/>
          <w:szCs w:val="24"/>
        </w:rPr>
        <w:t xml:space="preserve">The forthcoming RFP will solicit for two product types, a standard grid supply that meets the NYS minimum renewable requirements for load serving entities, and a NY State qualified 100% renewable product. The WP program is based on fixed rates, and as such, we will be requesting fixed rates that will include energy, transmission, capacity, transmission and distribution losses, RPS charges, imbalances, load factor </w:t>
      </w:r>
      <w:r>
        <w:rPr>
          <w:sz w:val="24"/>
          <w:szCs w:val="24"/>
        </w:rPr>
        <w:lastRenderedPageBreak/>
        <w:t xml:space="preserve">adjustments, congestion charges, ancillary services, and applicable taxes. No pass-through will be allowed. </w:t>
      </w:r>
    </w:p>
    <w:p w:rsidR="00653E0E" w:rsidRDefault="00653E0E">
      <w:pPr>
        <w:rPr>
          <w:sz w:val="24"/>
          <w:szCs w:val="24"/>
        </w:rPr>
      </w:pPr>
    </w:p>
    <w:p w:rsidR="00653E0E" w:rsidRDefault="002F1DDC">
      <w:pPr>
        <w:rPr>
          <w:b/>
          <w:sz w:val="24"/>
          <w:szCs w:val="24"/>
        </w:rPr>
      </w:pPr>
      <w:r>
        <w:rPr>
          <w:b/>
          <w:sz w:val="24"/>
          <w:szCs w:val="24"/>
        </w:rPr>
        <w:t xml:space="preserve">RFI RESPONSE  </w:t>
      </w:r>
    </w:p>
    <w:p w:rsidR="00653E0E" w:rsidRDefault="00653E0E">
      <w:pPr>
        <w:rPr>
          <w:sz w:val="24"/>
          <w:szCs w:val="24"/>
        </w:rPr>
      </w:pPr>
    </w:p>
    <w:p w:rsidR="00653E0E" w:rsidRDefault="002F1DDC">
      <w:pPr>
        <w:rPr>
          <w:b/>
          <w:sz w:val="24"/>
          <w:szCs w:val="24"/>
        </w:rPr>
      </w:pPr>
      <w:r>
        <w:rPr>
          <w:b/>
          <w:sz w:val="24"/>
          <w:szCs w:val="24"/>
        </w:rPr>
        <w:t>Responses will be accepted through July 21, 2020 and should be emailed to:</w:t>
      </w:r>
    </w:p>
    <w:p w:rsidR="00653E0E" w:rsidRDefault="00653E0E">
      <w:pPr>
        <w:rPr>
          <w:sz w:val="24"/>
          <w:szCs w:val="24"/>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53E0E">
        <w:tc>
          <w:tcPr>
            <w:tcW w:w="4680" w:type="dxa"/>
            <w:shd w:val="clear" w:color="auto" w:fill="auto"/>
            <w:tcMar>
              <w:top w:w="100" w:type="dxa"/>
              <w:left w:w="100" w:type="dxa"/>
              <w:bottom w:w="100" w:type="dxa"/>
              <w:right w:w="100" w:type="dxa"/>
            </w:tcMar>
          </w:tcPr>
          <w:p w:rsidR="00653E0E" w:rsidRDefault="002F1DDC">
            <w:pPr>
              <w:widowControl w:val="0"/>
              <w:pBdr>
                <w:top w:val="nil"/>
                <w:left w:val="nil"/>
                <w:bottom w:val="nil"/>
                <w:right w:val="nil"/>
                <w:between w:val="nil"/>
              </w:pBdr>
              <w:spacing w:line="240" w:lineRule="auto"/>
              <w:rPr>
                <w:sz w:val="24"/>
                <w:szCs w:val="24"/>
              </w:rPr>
            </w:pPr>
            <w:r>
              <w:rPr>
                <w:sz w:val="24"/>
                <w:szCs w:val="24"/>
              </w:rPr>
              <w:t>Dan Welsh, Program Director</w:t>
            </w:r>
          </w:p>
        </w:tc>
        <w:tc>
          <w:tcPr>
            <w:tcW w:w="4680" w:type="dxa"/>
            <w:shd w:val="clear" w:color="auto" w:fill="auto"/>
            <w:tcMar>
              <w:top w:w="100" w:type="dxa"/>
              <w:left w:w="100" w:type="dxa"/>
              <w:bottom w:w="100" w:type="dxa"/>
              <w:right w:w="100" w:type="dxa"/>
            </w:tcMar>
          </w:tcPr>
          <w:p w:rsidR="00653E0E" w:rsidRDefault="002F1DDC">
            <w:pPr>
              <w:widowControl w:val="0"/>
              <w:pBdr>
                <w:top w:val="nil"/>
                <w:left w:val="nil"/>
                <w:bottom w:val="nil"/>
                <w:right w:val="nil"/>
                <w:between w:val="nil"/>
              </w:pBdr>
              <w:spacing w:line="240" w:lineRule="auto"/>
              <w:rPr>
                <w:sz w:val="24"/>
                <w:szCs w:val="24"/>
              </w:rPr>
            </w:pPr>
            <w:r>
              <w:rPr>
                <w:sz w:val="24"/>
                <w:szCs w:val="24"/>
              </w:rPr>
              <w:t>dan@sustainablewestchester.org</w:t>
            </w:r>
          </w:p>
        </w:tc>
      </w:tr>
      <w:tr w:rsidR="00653E0E">
        <w:tc>
          <w:tcPr>
            <w:tcW w:w="4680" w:type="dxa"/>
            <w:shd w:val="clear" w:color="auto" w:fill="auto"/>
            <w:tcMar>
              <w:top w:w="100" w:type="dxa"/>
              <w:left w:w="100" w:type="dxa"/>
              <w:bottom w:w="100" w:type="dxa"/>
              <w:right w:w="100" w:type="dxa"/>
            </w:tcMar>
          </w:tcPr>
          <w:p w:rsidR="00653E0E" w:rsidRDefault="002F1DDC">
            <w:pPr>
              <w:widowControl w:val="0"/>
              <w:pBdr>
                <w:top w:val="nil"/>
                <w:left w:val="nil"/>
                <w:bottom w:val="nil"/>
                <w:right w:val="nil"/>
                <w:between w:val="nil"/>
              </w:pBdr>
              <w:spacing w:line="240" w:lineRule="auto"/>
              <w:rPr>
                <w:sz w:val="24"/>
                <w:szCs w:val="24"/>
              </w:rPr>
            </w:pPr>
            <w:r>
              <w:rPr>
                <w:sz w:val="24"/>
                <w:szCs w:val="24"/>
              </w:rPr>
              <w:t>Jasmine Graham, Program Manager</w:t>
            </w:r>
          </w:p>
        </w:tc>
        <w:tc>
          <w:tcPr>
            <w:tcW w:w="4680" w:type="dxa"/>
            <w:shd w:val="clear" w:color="auto" w:fill="auto"/>
            <w:tcMar>
              <w:top w:w="100" w:type="dxa"/>
              <w:left w:w="100" w:type="dxa"/>
              <w:bottom w:w="100" w:type="dxa"/>
              <w:right w:w="100" w:type="dxa"/>
            </w:tcMar>
          </w:tcPr>
          <w:p w:rsidR="00653E0E" w:rsidRDefault="002F1DDC">
            <w:pPr>
              <w:widowControl w:val="0"/>
              <w:pBdr>
                <w:top w:val="nil"/>
                <w:left w:val="nil"/>
                <w:bottom w:val="nil"/>
                <w:right w:val="nil"/>
                <w:between w:val="nil"/>
              </w:pBdr>
              <w:spacing w:line="240" w:lineRule="auto"/>
              <w:rPr>
                <w:sz w:val="24"/>
                <w:szCs w:val="24"/>
              </w:rPr>
            </w:pPr>
            <w:r>
              <w:rPr>
                <w:sz w:val="24"/>
                <w:szCs w:val="24"/>
              </w:rPr>
              <w:t>jasmine@sustainablewestchester.org</w:t>
            </w:r>
          </w:p>
        </w:tc>
      </w:tr>
      <w:tr w:rsidR="00653E0E">
        <w:tc>
          <w:tcPr>
            <w:tcW w:w="4680" w:type="dxa"/>
            <w:shd w:val="clear" w:color="auto" w:fill="auto"/>
            <w:tcMar>
              <w:top w:w="100" w:type="dxa"/>
              <w:left w:w="100" w:type="dxa"/>
              <w:bottom w:w="100" w:type="dxa"/>
              <w:right w:w="100" w:type="dxa"/>
            </w:tcMar>
          </w:tcPr>
          <w:p w:rsidR="00653E0E" w:rsidRDefault="002F1DDC">
            <w:pPr>
              <w:widowControl w:val="0"/>
              <w:pBdr>
                <w:top w:val="nil"/>
                <w:left w:val="nil"/>
                <w:bottom w:val="nil"/>
                <w:right w:val="nil"/>
                <w:between w:val="nil"/>
              </w:pBdr>
              <w:spacing w:line="240" w:lineRule="auto"/>
              <w:rPr>
                <w:sz w:val="24"/>
                <w:szCs w:val="24"/>
              </w:rPr>
            </w:pPr>
            <w:r>
              <w:rPr>
                <w:sz w:val="24"/>
                <w:szCs w:val="24"/>
              </w:rPr>
              <w:t>Steven Rosenthal, Interim Executive Director</w:t>
            </w:r>
          </w:p>
        </w:tc>
        <w:tc>
          <w:tcPr>
            <w:tcW w:w="4680" w:type="dxa"/>
            <w:shd w:val="clear" w:color="auto" w:fill="auto"/>
            <w:tcMar>
              <w:top w:w="100" w:type="dxa"/>
              <w:left w:w="100" w:type="dxa"/>
              <w:bottom w:w="100" w:type="dxa"/>
              <w:right w:w="100" w:type="dxa"/>
            </w:tcMar>
          </w:tcPr>
          <w:p w:rsidR="00653E0E" w:rsidRDefault="002F1DDC">
            <w:pPr>
              <w:widowControl w:val="0"/>
              <w:pBdr>
                <w:top w:val="nil"/>
                <w:left w:val="nil"/>
                <w:bottom w:val="nil"/>
                <w:right w:val="nil"/>
                <w:between w:val="nil"/>
              </w:pBdr>
              <w:spacing w:line="240" w:lineRule="auto"/>
              <w:rPr>
                <w:sz w:val="24"/>
                <w:szCs w:val="24"/>
              </w:rPr>
            </w:pPr>
            <w:r>
              <w:rPr>
                <w:sz w:val="24"/>
                <w:szCs w:val="24"/>
              </w:rPr>
              <w:t xml:space="preserve">Steve@sustainablewestchester.org </w:t>
            </w:r>
          </w:p>
        </w:tc>
      </w:tr>
    </w:tbl>
    <w:p w:rsidR="00653E0E" w:rsidRDefault="00653E0E">
      <w:pPr>
        <w:rPr>
          <w:sz w:val="24"/>
          <w:szCs w:val="24"/>
        </w:rPr>
      </w:pPr>
    </w:p>
    <w:p w:rsidR="00653E0E" w:rsidRDefault="002F1DDC">
      <w:pPr>
        <w:rPr>
          <w:sz w:val="24"/>
          <w:szCs w:val="24"/>
        </w:rPr>
      </w:pPr>
      <w:r>
        <w:rPr>
          <w:sz w:val="24"/>
          <w:szCs w:val="24"/>
        </w:rPr>
        <w:t>The contracting process will follow the following schedule.</w:t>
      </w:r>
    </w:p>
    <w:p w:rsidR="00653E0E" w:rsidRDefault="00653E0E">
      <w:pPr>
        <w:rPr>
          <w:sz w:val="24"/>
          <w:szCs w:val="24"/>
        </w:rPr>
      </w:pPr>
    </w:p>
    <w:p w:rsidR="00653E0E" w:rsidRDefault="002F1DDC">
      <w:pPr>
        <w:jc w:val="center"/>
        <w:rPr>
          <w:b/>
          <w:sz w:val="24"/>
          <w:szCs w:val="24"/>
        </w:rPr>
      </w:pPr>
      <w:r>
        <w:rPr>
          <w:b/>
          <w:sz w:val="24"/>
          <w:szCs w:val="24"/>
        </w:rPr>
        <w:t>2020 Westchester Power NYSEG Contract Schedule</w:t>
      </w:r>
    </w:p>
    <w:p w:rsidR="00653E0E" w:rsidRDefault="00653E0E">
      <w:pPr>
        <w:rPr>
          <w:sz w:val="24"/>
          <w:szCs w:val="24"/>
        </w:rPr>
      </w:pPr>
    </w:p>
    <w:p w:rsidR="00653E0E" w:rsidRDefault="00653E0E">
      <w:pPr>
        <w:rPr>
          <w:sz w:val="24"/>
          <w:szCs w:val="24"/>
        </w:rPr>
      </w:pPr>
    </w:p>
    <w:p w:rsidR="00653E0E" w:rsidRDefault="002F1DDC">
      <w:pPr>
        <w:numPr>
          <w:ilvl w:val="0"/>
          <w:numId w:val="1"/>
        </w:numPr>
        <w:rPr>
          <w:sz w:val="24"/>
          <w:szCs w:val="24"/>
        </w:rPr>
      </w:pPr>
      <w:r>
        <w:rPr>
          <w:sz w:val="24"/>
          <w:szCs w:val="24"/>
        </w:rPr>
        <w:t>RFI: July 1 - July 27</w:t>
      </w:r>
    </w:p>
    <w:p w:rsidR="00653E0E" w:rsidRDefault="002F1DDC">
      <w:pPr>
        <w:numPr>
          <w:ilvl w:val="0"/>
          <w:numId w:val="1"/>
        </w:numPr>
        <w:rPr>
          <w:sz w:val="24"/>
          <w:szCs w:val="24"/>
        </w:rPr>
      </w:pPr>
      <w:r>
        <w:rPr>
          <w:sz w:val="24"/>
          <w:szCs w:val="24"/>
        </w:rPr>
        <w:t>RFP: July 31 - August 21</w:t>
      </w:r>
    </w:p>
    <w:p w:rsidR="00653E0E" w:rsidRDefault="002F1DDC">
      <w:pPr>
        <w:numPr>
          <w:ilvl w:val="0"/>
          <w:numId w:val="1"/>
        </w:numPr>
        <w:rPr>
          <w:sz w:val="24"/>
          <w:szCs w:val="24"/>
        </w:rPr>
      </w:pPr>
      <w:r>
        <w:rPr>
          <w:sz w:val="24"/>
          <w:szCs w:val="24"/>
        </w:rPr>
        <w:t>Contracts signed &amp; post-contract meetings: August 22 - September 30</w:t>
      </w:r>
    </w:p>
    <w:p w:rsidR="00653E0E" w:rsidRDefault="002F1DDC">
      <w:pPr>
        <w:numPr>
          <w:ilvl w:val="0"/>
          <w:numId w:val="1"/>
        </w:numPr>
        <w:rPr>
          <w:sz w:val="24"/>
          <w:szCs w:val="24"/>
        </w:rPr>
      </w:pPr>
      <w:r>
        <w:rPr>
          <w:sz w:val="24"/>
          <w:szCs w:val="24"/>
        </w:rPr>
        <w:t>Mailing Prep: September 23 - October 2</w:t>
      </w:r>
    </w:p>
    <w:p w:rsidR="00653E0E" w:rsidRDefault="002F1DDC">
      <w:pPr>
        <w:numPr>
          <w:ilvl w:val="0"/>
          <w:numId w:val="1"/>
        </w:numPr>
        <w:rPr>
          <w:sz w:val="24"/>
          <w:szCs w:val="24"/>
        </w:rPr>
      </w:pPr>
      <w:r>
        <w:rPr>
          <w:sz w:val="24"/>
          <w:szCs w:val="24"/>
        </w:rPr>
        <w:t>Notification Letters Mailed: October 4, 2020</w:t>
      </w:r>
    </w:p>
    <w:p w:rsidR="00653E0E" w:rsidRDefault="002F1DDC">
      <w:pPr>
        <w:numPr>
          <w:ilvl w:val="0"/>
          <w:numId w:val="1"/>
        </w:numPr>
        <w:rPr>
          <w:sz w:val="24"/>
          <w:szCs w:val="24"/>
        </w:rPr>
      </w:pPr>
      <w:proofErr w:type="spellStart"/>
      <w:r>
        <w:rPr>
          <w:sz w:val="24"/>
          <w:szCs w:val="24"/>
        </w:rPr>
        <w:t>Opt</w:t>
      </w:r>
      <w:proofErr w:type="spellEnd"/>
      <w:r>
        <w:rPr>
          <w:sz w:val="24"/>
          <w:szCs w:val="24"/>
        </w:rPr>
        <w:t xml:space="preserve"> Out Period: October 9 - November 8</w:t>
      </w:r>
    </w:p>
    <w:p w:rsidR="00653E0E" w:rsidRDefault="002F1DDC">
      <w:pPr>
        <w:numPr>
          <w:ilvl w:val="0"/>
          <w:numId w:val="1"/>
        </w:numPr>
        <w:rPr>
          <w:sz w:val="24"/>
          <w:szCs w:val="24"/>
        </w:rPr>
      </w:pPr>
      <w:r>
        <w:rPr>
          <w:sz w:val="24"/>
          <w:szCs w:val="24"/>
        </w:rPr>
        <w:t>Enrollment Data Submitted: November 8 - November 30</w:t>
      </w:r>
    </w:p>
    <w:p w:rsidR="00653E0E" w:rsidRDefault="002F1DDC" w:rsidP="003D48AD">
      <w:pPr>
        <w:numPr>
          <w:ilvl w:val="0"/>
          <w:numId w:val="1"/>
        </w:numPr>
        <w:rPr>
          <w:sz w:val="24"/>
          <w:szCs w:val="24"/>
        </w:rPr>
      </w:pPr>
      <w:r>
        <w:rPr>
          <w:sz w:val="24"/>
          <w:szCs w:val="24"/>
        </w:rPr>
        <w:t>Rolling Enrollments Beginning December 1, 2020</w:t>
      </w:r>
    </w:p>
    <w:p w:rsidR="008911DF" w:rsidRDefault="008911DF" w:rsidP="008911DF">
      <w:pPr>
        <w:rPr>
          <w:sz w:val="24"/>
          <w:szCs w:val="24"/>
        </w:rPr>
      </w:pPr>
    </w:p>
    <w:p w:rsidR="00653E0E" w:rsidRDefault="00653E0E">
      <w:pPr>
        <w:rPr>
          <w:sz w:val="24"/>
          <w:szCs w:val="24"/>
        </w:rPr>
      </w:pPr>
    </w:p>
    <w:p w:rsidR="008911DF" w:rsidRDefault="002F1DDC">
      <w:pPr>
        <w:rPr>
          <w:sz w:val="24"/>
          <w:szCs w:val="24"/>
        </w:rPr>
      </w:pPr>
      <w:r>
        <w:rPr>
          <w:sz w:val="24"/>
          <w:szCs w:val="24"/>
        </w:rPr>
        <w:t>The Westchester Power Electric Supply Agreement format is posted at</w:t>
      </w:r>
      <w:r w:rsidR="008911DF">
        <w:rPr>
          <w:sz w:val="24"/>
          <w:szCs w:val="24"/>
        </w:rPr>
        <w:t>:</w:t>
      </w:r>
    </w:p>
    <w:p w:rsidR="008911DF" w:rsidRDefault="008911DF">
      <w:pPr>
        <w:rPr>
          <w:sz w:val="24"/>
          <w:szCs w:val="24"/>
        </w:rPr>
      </w:pPr>
    </w:p>
    <w:p w:rsidR="008911DF" w:rsidRPr="008911DF" w:rsidRDefault="008911DF" w:rsidP="008911DF">
      <w:pPr>
        <w:ind w:left="720"/>
        <w:rPr>
          <w:b/>
          <w:sz w:val="24"/>
          <w:szCs w:val="24"/>
        </w:rPr>
      </w:pPr>
      <w:r w:rsidRPr="008911DF">
        <w:rPr>
          <w:b/>
          <w:sz w:val="24"/>
          <w:szCs w:val="24"/>
        </w:rPr>
        <w:t>https://sustainablewestchester.org/wp/bids-2020-nyseg-rfp/</w:t>
      </w:r>
    </w:p>
    <w:p w:rsidR="008911DF" w:rsidRDefault="008911DF"/>
    <w:p w:rsidR="00653E0E" w:rsidRDefault="002F1DDC">
      <w:pPr>
        <w:rPr>
          <w:sz w:val="24"/>
          <w:szCs w:val="24"/>
        </w:rPr>
      </w:pPr>
      <w:r>
        <w:rPr>
          <w:sz w:val="24"/>
          <w:szCs w:val="24"/>
        </w:rPr>
        <w:t xml:space="preserve">Questions are </w:t>
      </w:r>
      <w:proofErr w:type="gramStart"/>
      <w:r>
        <w:rPr>
          <w:sz w:val="24"/>
          <w:szCs w:val="24"/>
        </w:rPr>
        <w:t>welco</w:t>
      </w:r>
      <w:bookmarkStart w:id="0" w:name="_GoBack"/>
      <w:bookmarkEnd w:id="0"/>
      <w:r>
        <w:rPr>
          <w:sz w:val="24"/>
          <w:szCs w:val="24"/>
        </w:rPr>
        <w:t>me</w:t>
      </w:r>
      <w:proofErr w:type="gramEnd"/>
      <w:r>
        <w:rPr>
          <w:sz w:val="24"/>
          <w:szCs w:val="24"/>
        </w:rPr>
        <w:t xml:space="preserve"> and answers deemed to be applicable to the RFI as a whole will be posted at the above link as well. The contract template closely follows our current contract, updated for context (continuation of current operation). It has been accepted by our municipal participants, and we therefore do not have the flexibility to make material changes Respondents are nevertheless welcome to submit comments</w:t>
      </w:r>
    </w:p>
    <w:p w:rsidR="00653E0E" w:rsidRDefault="00653E0E">
      <w:pPr>
        <w:rPr>
          <w:sz w:val="24"/>
          <w:szCs w:val="24"/>
        </w:rPr>
      </w:pPr>
    </w:p>
    <w:p w:rsidR="00653E0E" w:rsidRDefault="002F1DDC">
      <w:pPr>
        <w:rPr>
          <w:sz w:val="24"/>
          <w:szCs w:val="24"/>
        </w:rPr>
      </w:pPr>
      <w:r>
        <w:rPr>
          <w:b/>
          <w:sz w:val="24"/>
          <w:szCs w:val="24"/>
        </w:rPr>
        <w:t xml:space="preserve">  </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0"/>
        <w:gridCol w:w="5610"/>
      </w:tblGrid>
      <w:tr w:rsidR="00653E0E">
        <w:tc>
          <w:tcPr>
            <w:tcW w:w="3750" w:type="dxa"/>
            <w:shd w:val="clear" w:color="auto" w:fill="auto"/>
            <w:tcMar>
              <w:top w:w="100" w:type="dxa"/>
              <w:left w:w="100" w:type="dxa"/>
              <w:bottom w:w="100" w:type="dxa"/>
              <w:right w:w="100" w:type="dxa"/>
            </w:tcMar>
          </w:tcPr>
          <w:p w:rsidR="00653E0E" w:rsidRDefault="002F1DDC">
            <w:pPr>
              <w:rPr>
                <w:sz w:val="24"/>
                <w:szCs w:val="24"/>
              </w:rPr>
            </w:pPr>
            <w:r>
              <w:rPr>
                <w:b/>
                <w:sz w:val="24"/>
                <w:szCs w:val="24"/>
              </w:rPr>
              <w:lastRenderedPageBreak/>
              <w:t>BASIC COMPANY INFORMATION</w:t>
            </w:r>
          </w:p>
        </w:tc>
        <w:tc>
          <w:tcPr>
            <w:tcW w:w="5610" w:type="dxa"/>
            <w:shd w:val="clear" w:color="auto" w:fill="auto"/>
            <w:tcMar>
              <w:top w:w="100" w:type="dxa"/>
              <w:left w:w="100" w:type="dxa"/>
              <w:bottom w:w="100" w:type="dxa"/>
              <w:right w:w="100" w:type="dxa"/>
            </w:tcMar>
          </w:tcPr>
          <w:p w:rsidR="00653E0E" w:rsidRDefault="00653E0E">
            <w:pPr>
              <w:widowControl w:val="0"/>
              <w:pBdr>
                <w:top w:val="nil"/>
                <w:left w:val="nil"/>
                <w:bottom w:val="nil"/>
                <w:right w:val="nil"/>
                <w:between w:val="nil"/>
              </w:pBdr>
              <w:spacing w:line="240" w:lineRule="auto"/>
              <w:rPr>
                <w:sz w:val="24"/>
                <w:szCs w:val="24"/>
              </w:rPr>
            </w:pPr>
          </w:p>
        </w:tc>
      </w:tr>
      <w:tr w:rsidR="00653E0E">
        <w:tc>
          <w:tcPr>
            <w:tcW w:w="3750" w:type="dxa"/>
            <w:shd w:val="clear" w:color="auto" w:fill="auto"/>
            <w:tcMar>
              <w:top w:w="100" w:type="dxa"/>
              <w:left w:w="100" w:type="dxa"/>
              <w:bottom w:w="100" w:type="dxa"/>
              <w:right w:w="100" w:type="dxa"/>
            </w:tcMar>
          </w:tcPr>
          <w:p w:rsidR="00653E0E" w:rsidRDefault="002F1DDC">
            <w:pPr>
              <w:rPr>
                <w:sz w:val="24"/>
                <w:szCs w:val="24"/>
              </w:rPr>
            </w:pPr>
            <w:r>
              <w:rPr>
                <w:sz w:val="24"/>
                <w:szCs w:val="24"/>
              </w:rPr>
              <w:t xml:space="preserve">Company Name: </w:t>
            </w:r>
          </w:p>
        </w:tc>
        <w:tc>
          <w:tcPr>
            <w:tcW w:w="5610" w:type="dxa"/>
            <w:shd w:val="clear" w:color="auto" w:fill="auto"/>
            <w:tcMar>
              <w:top w:w="100" w:type="dxa"/>
              <w:left w:w="100" w:type="dxa"/>
              <w:bottom w:w="100" w:type="dxa"/>
              <w:right w:w="100" w:type="dxa"/>
            </w:tcMar>
          </w:tcPr>
          <w:p w:rsidR="00653E0E" w:rsidRDefault="00653E0E">
            <w:pPr>
              <w:widowControl w:val="0"/>
              <w:pBdr>
                <w:top w:val="nil"/>
                <w:left w:val="nil"/>
                <w:bottom w:val="nil"/>
                <w:right w:val="nil"/>
                <w:between w:val="nil"/>
              </w:pBdr>
              <w:spacing w:line="240" w:lineRule="auto"/>
              <w:rPr>
                <w:sz w:val="24"/>
                <w:szCs w:val="24"/>
              </w:rPr>
            </w:pPr>
          </w:p>
        </w:tc>
      </w:tr>
      <w:tr w:rsidR="00653E0E">
        <w:tc>
          <w:tcPr>
            <w:tcW w:w="3750" w:type="dxa"/>
            <w:shd w:val="clear" w:color="auto" w:fill="auto"/>
            <w:tcMar>
              <w:top w:w="100" w:type="dxa"/>
              <w:left w:w="100" w:type="dxa"/>
              <w:bottom w:w="100" w:type="dxa"/>
              <w:right w:w="100" w:type="dxa"/>
            </w:tcMar>
          </w:tcPr>
          <w:p w:rsidR="00653E0E" w:rsidRDefault="002F1DDC">
            <w:pPr>
              <w:rPr>
                <w:sz w:val="24"/>
                <w:szCs w:val="24"/>
              </w:rPr>
            </w:pPr>
            <w:r>
              <w:rPr>
                <w:sz w:val="24"/>
                <w:szCs w:val="24"/>
              </w:rPr>
              <w:t>Principal Address:</w:t>
            </w:r>
            <w:r>
              <w:rPr>
                <w:i/>
                <w:sz w:val="24"/>
                <w:szCs w:val="24"/>
              </w:rPr>
              <w:t xml:space="preserve">   </w:t>
            </w:r>
          </w:p>
        </w:tc>
        <w:tc>
          <w:tcPr>
            <w:tcW w:w="5610" w:type="dxa"/>
            <w:shd w:val="clear" w:color="auto" w:fill="auto"/>
            <w:tcMar>
              <w:top w:w="100" w:type="dxa"/>
              <w:left w:w="100" w:type="dxa"/>
              <w:bottom w:w="100" w:type="dxa"/>
              <w:right w:w="100" w:type="dxa"/>
            </w:tcMar>
          </w:tcPr>
          <w:p w:rsidR="00653E0E" w:rsidRDefault="00653E0E">
            <w:pPr>
              <w:widowControl w:val="0"/>
              <w:pBdr>
                <w:top w:val="nil"/>
                <w:left w:val="nil"/>
                <w:bottom w:val="nil"/>
                <w:right w:val="nil"/>
                <w:between w:val="nil"/>
              </w:pBdr>
              <w:spacing w:line="240" w:lineRule="auto"/>
              <w:rPr>
                <w:sz w:val="24"/>
                <w:szCs w:val="24"/>
              </w:rPr>
            </w:pPr>
          </w:p>
        </w:tc>
      </w:tr>
      <w:tr w:rsidR="00653E0E">
        <w:tc>
          <w:tcPr>
            <w:tcW w:w="3750" w:type="dxa"/>
            <w:shd w:val="clear" w:color="auto" w:fill="auto"/>
            <w:tcMar>
              <w:top w:w="100" w:type="dxa"/>
              <w:left w:w="100" w:type="dxa"/>
              <w:bottom w:w="100" w:type="dxa"/>
              <w:right w:w="100" w:type="dxa"/>
            </w:tcMar>
          </w:tcPr>
          <w:p w:rsidR="00653E0E" w:rsidRDefault="002F1DDC">
            <w:pPr>
              <w:rPr>
                <w:sz w:val="24"/>
                <w:szCs w:val="24"/>
              </w:rPr>
            </w:pPr>
            <w:r>
              <w:rPr>
                <w:sz w:val="24"/>
                <w:szCs w:val="24"/>
              </w:rPr>
              <w:t>Submittal Contact Person:</w:t>
            </w:r>
            <w:r>
              <w:rPr>
                <w:i/>
                <w:sz w:val="24"/>
                <w:szCs w:val="24"/>
              </w:rPr>
              <w:t xml:space="preserve"> </w:t>
            </w:r>
          </w:p>
        </w:tc>
        <w:tc>
          <w:tcPr>
            <w:tcW w:w="5610" w:type="dxa"/>
            <w:shd w:val="clear" w:color="auto" w:fill="auto"/>
            <w:tcMar>
              <w:top w:w="100" w:type="dxa"/>
              <w:left w:w="100" w:type="dxa"/>
              <w:bottom w:w="100" w:type="dxa"/>
              <w:right w:w="100" w:type="dxa"/>
            </w:tcMar>
          </w:tcPr>
          <w:p w:rsidR="00653E0E" w:rsidRDefault="00653E0E">
            <w:pPr>
              <w:widowControl w:val="0"/>
              <w:pBdr>
                <w:top w:val="nil"/>
                <w:left w:val="nil"/>
                <w:bottom w:val="nil"/>
                <w:right w:val="nil"/>
                <w:between w:val="nil"/>
              </w:pBdr>
              <w:spacing w:line="240" w:lineRule="auto"/>
              <w:rPr>
                <w:sz w:val="24"/>
                <w:szCs w:val="24"/>
              </w:rPr>
            </w:pPr>
          </w:p>
        </w:tc>
      </w:tr>
      <w:tr w:rsidR="00653E0E">
        <w:tc>
          <w:tcPr>
            <w:tcW w:w="3750" w:type="dxa"/>
            <w:shd w:val="clear" w:color="auto" w:fill="auto"/>
            <w:tcMar>
              <w:top w:w="100" w:type="dxa"/>
              <w:left w:w="100" w:type="dxa"/>
              <w:bottom w:w="100" w:type="dxa"/>
              <w:right w:w="100" w:type="dxa"/>
            </w:tcMar>
          </w:tcPr>
          <w:p w:rsidR="00653E0E" w:rsidRDefault="002F1DDC">
            <w:pPr>
              <w:rPr>
                <w:sz w:val="24"/>
                <w:szCs w:val="24"/>
              </w:rPr>
            </w:pPr>
            <w:r>
              <w:rPr>
                <w:sz w:val="24"/>
                <w:szCs w:val="24"/>
              </w:rPr>
              <w:t xml:space="preserve">Contact Phone: </w:t>
            </w:r>
          </w:p>
        </w:tc>
        <w:tc>
          <w:tcPr>
            <w:tcW w:w="5610" w:type="dxa"/>
            <w:shd w:val="clear" w:color="auto" w:fill="auto"/>
            <w:tcMar>
              <w:top w:w="100" w:type="dxa"/>
              <w:left w:w="100" w:type="dxa"/>
              <w:bottom w:w="100" w:type="dxa"/>
              <w:right w:w="100" w:type="dxa"/>
            </w:tcMar>
          </w:tcPr>
          <w:p w:rsidR="00653E0E" w:rsidRDefault="00653E0E">
            <w:pPr>
              <w:widowControl w:val="0"/>
              <w:pBdr>
                <w:top w:val="nil"/>
                <w:left w:val="nil"/>
                <w:bottom w:val="nil"/>
                <w:right w:val="nil"/>
                <w:between w:val="nil"/>
              </w:pBdr>
              <w:spacing w:line="240" w:lineRule="auto"/>
              <w:rPr>
                <w:sz w:val="24"/>
                <w:szCs w:val="24"/>
              </w:rPr>
            </w:pPr>
          </w:p>
        </w:tc>
      </w:tr>
      <w:tr w:rsidR="00653E0E">
        <w:tc>
          <w:tcPr>
            <w:tcW w:w="3750" w:type="dxa"/>
            <w:shd w:val="clear" w:color="auto" w:fill="auto"/>
            <w:tcMar>
              <w:top w:w="100" w:type="dxa"/>
              <w:left w:w="100" w:type="dxa"/>
              <w:bottom w:w="100" w:type="dxa"/>
              <w:right w:w="100" w:type="dxa"/>
            </w:tcMar>
          </w:tcPr>
          <w:p w:rsidR="00653E0E" w:rsidRDefault="002F1DDC">
            <w:pPr>
              <w:rPr>
                <w:sz w:val="24"/>
                <w:szCs w:val="24"/>
              </w:rPr>
            </w:pPr>
            <w:r>
              <w:rPr>
                <w:sz w:val="24"/>
                <w:szCs w:val="24"/>
              </w:rPr>
              <w:t xml:space="preserve">Contact Fax:  </w:t>
            </w:r>
          </w:p>
        </w:tc>
        <w:tc>
          <w:tcPr>
            <w:tcW w:w="5610" w:type="dxa"/>
            <w:shd w:val="clear" w:color="auto" w:fill="auto"/>
            <w:tcMar>
              <w:top w:w="100" w:type="dxa"/>
              <w:left w:w="100" w:type="dxa"/>
              <w:bottom w:w="100" w:type="dxa"/>
              <w:right w:w="100" w:type="dxa"/>
            </w:tcMar>
          </w:tcPr>
          <w:p w:rsidR="00653E0E" w:rsidRDefault="00653E0E">
            <w:pPr>
              <w:widowControl w:val="0"/>
              <w:pBdr>
                <w:top w:val="nil"/>
                <w:left w:val="nil"/>
                <w:bottom w:val="nil"/>
                <w:right w:val="nil"/>
                <w:between w:val="nil"/>
              </w:pBdr>
              <w:spacing w:line="240" w:lineRule="auto"/>
              <w:rPr>
                <w:sz w:val="24"/>
                <w:szCs w:val="24"/>
              </w:rPr>
            </w:pPr>
          </w:p>
        </w:tc>
      </w:tr>
      <w:tr w:rsidR="00653E0E">
        <w:tc>
          <w:tcPr>
            <w:tcW w:w="3750" w:type="dxa"/>
            <w:shd w:val="clear" w:color="auto" w:fill="auto"/>
            <w:tcMar>
              <w:top w:w="100" w:type="dxa"/>
              <w:left w:w="100" w:type="dxa"/>
              <w:bottom w:w="100" w:type="dxa"/>
              <w:right w:w="100" w:type="dxa"/>
            </w:tcMar>
          </w:tcPr>
          <w:p w:rsidR="00653E0E" w:rsidRDefault="002F1DDC">
            <w:pPr>
              <w:rPr>
                <w:sz w:val="24"/>
                <w:szCs w:val="24"/>
              </w:rPr>
            </w:pPr>
            <w:r>
              <w:rPr>
                <w:sz w:val="24"/>
                <w:szCs w:val="24"/>
              </w:rPr>
              <w:t>Contact Email:</w:t>
            </w:r>
          </w:p>
        </w:tc>
        <w:tc>
          <w:tcPr>
            <w:tcW w:w="5610" w:type="dxa"/>
            <w:shd w:val="clear" w:color="auto" w:fill="auto"/>
            <w:tcMar>
              <w:top w:w="100" w:type="dxa"/>
              <w:left w:w="100" w:type="dxa"/>
              <w:bottom w:w="100" w:type="dxa"/>
              <w:right w:w="100" w:type="dxa"/>
            </w:tcMar>
          </w:tcPr>
          <w:p w:rsidR="00653E0E" w:rsidRDefault="00653E0E">
            <w:pPr>
              <w:widowControl w:val="0"/>
              <w:pBdr>
                <w:top w:val="nil"/>
                <w:left w:val="nil"/>
                <w:bottom w:val="nil"/>
                <w:right w:val="nil"/>
                <w:between w:val="nil"/>
              </w:pBdr>
              <w:spacing w:line="240" w:lineRule="auto"/>
              <w:rPr>
                <w:sz w:val="24"/>
                <w:szCs w:val="24"/>
              </w:rPr>
            </w:pPr>
          </w:p>
        </w:tc>
      </w:tr>
      <w:tr w:rsidR="00653E0E">
        <w:tc>
          <w:tcPr>
            <w:tcW w:w="3750" w:type="dxa"/>
            <w:shd w:val="clear" w:color="auto" w:fill="auto"/>
            <w:tcMar>
              <w:top w:w="100" w:type="dxa"/>
              <w:left w:w="100" w:type="dxa"/>
              <w:bottom w:w="100" w:type="dxa"/>
              <w:right w:w="100" w:type="dxa"/>
            </w:tcMar>
          </w:tcPr>
          <w:p w:rsidR="00653E0E" w:rsidRDefault="002F1DDC">
            <w:pPr>
              <w:rPr>
                <w:sz w:val="24"/>
                <w:szCs w:val="24"/>
              </w:rPr>
            </w:pPr>
            <w:r>
              <w:rPr>
                <w:sz w:val="24"/>
                <w:szCs w:val="24"/>
              </w:rPr>
              <w:t>Contact Address:</w:t>
            </w:r>
          </w:p>
        </w:tc>
        <w:tc>
          <w:tcPr>
            <w:tcW w:w="5610" w:type="dxa"/>
            <w:shd w:val="clear" w:color="auto" w:fill="auto"/>
            <w:tcMar>
              <w:top w:w="100" w:type="dxa"/>
              <w:left w:w="100" w:type="dxa"/>
              <w:bottom w:w="100" w:type="dxa"/>
              <w:right w:w="100" w:type="dxa"/>
            </w:tcMar>
          </w:tcPr>
          <w:p w:rsidR="00653E0E" w:rsidRDefault="00653E0E">
            <w:pPr>
              <w:widowControl w:val="0"/>
              <w:spacing w:line="240" w:lineRule="auto"/>
              <w:rPr>
                <w:sz w:val="24"/>
                <w:szCs w:val="24"/>
              </w:rPr>
            </w:pPr>
          </w:p>
        </w:tc>
      </w:tr>
      <w:tr w:rsidR="00653E0E">
        <w:tc>
          <w:tcPr>
            <w:tcW w:w="3750" w:type="dxa"/>
            <w:shd w:val="clear" w:color="auto" w:fill="auto"/>
            <w:tcMar>
              <w:top w:w="100" w:type="dxa"/>
              <w:left w:w="100" w:type="dxa"/>
              <w:bottom w:w="100" w:type="dxa"/>
              <w:right w:w="100" w:type="dxa"/>
            </w:tcMar>
          </w:tcPr>
          <w:p w:rsidR="00653E0E" w:rsidRDefault="002F1DDC">
            <w:pPr>
              <w:rPr>
                <w:sz w:val="24"/>
                <w:szCs w:val="24"/>
              </w:rPr>
            </w:pPr>
            <w:r>
              <w:rPr>
                <w:sz w:val="24"/>
                <w:szCs w:val="24"/>
              </w:rPr>
              <w:t xml:space="preserve">Company Website: </w:t>
            </w:r>
          </w:p>
        </w:tc>
        <w:tc>
          <w:tcPr>
            <w:tcW w:w="5610" w:type="dxa"/>
            <w:shd w:val="clear" w:color="auto" w:fill="auto"/>
            <w:tcMar>
              <w:top w:w="100" w:type="dxa"/>
              <w:left w:w="100" w:type="dxa"/>
              <w:bottom w:w="100" w:type="dxa"/>
              <w:right w:w="100" w:type="dxa"/>
            </w:tcMar>
          </w:tcPr>
          <w:p w:rsidR="00653E0E" w:rsidRDefault="00653E0E">
            <w:pPr>
              <w:widowControl w:val="0"/>
              <w:spacing w:line="240" w:lineRule="auto"/>
              <w:rPr>
                <w:sz w:val="24"/>
                <w:szCs w:val="24"/>
              </w:rPr>
            </w:pPr>
          </w:p>
        </w:tc>
      </w:tr>
      <w:tr w:rsidR="00653E0E">
        <w:tc>
          <w:tcPr>
            <w:tcW w:w="3750" w:type="dxa"/>
            <w:shd w:val="clear" w:color="auto" w:fill="auto"/>
            <w:tcMar>
              <w:top w:w="100" w:type="dxa"/>
              <w:left w:w="100" w:type="dxa"/>
              <w:bottom w:w="100" w:type="dxa"/>
              <w:right w:w="100" w:type="dxa"/>
            </w:tcMar>
          </w:tcPr>
          <w:p w:rsidR="00653E0E" w:rsidRDefault="002F1DDC">
            <w:pPr>
              <w:rPr>
                <w:sz w:val="24"/>
                <w:szCs w:val="24"/>
              </w:rPr>
            </w:pPr>
            <w:r>
              <w:rPr>
                <w:sz w:val="24"/>
                <w:szCs w:val="24"/>
              </w:rPr>
              <w:t>Business Type (C-Corp, S-Corp, Partnership, etc.):</w:t>
            </w:r>
          </w:p>
        </w:tc>
        <w:tc>
          <w:tcPr>
            <w:tcW w:w="5610" w:type="dxa"/>
            <w:shd w:val="clear" w:color="auto" w:fill="auto"/>
            <w:tcMar>
              <w:top w:w="100" w:type="dxa"/>
              <w:left w:w="100" w:type="dxa"/>
              <w:bottom w:w="100" w:type="dxa"/>
              <w:right w:w="100" w:type="dxa"/>
            </w:tcMar>
          </w:tcPr>
          <w:p w:rsidR="00653E0E" w:rsidRDefault="00653E0E">
            <w:pPr>
              <w:widowControl w:val="0"/>
              <w:pBdr>
                <w:top w:val="nil"/>
                <w:left w:val="nil"/>
                <w:bottom w:val="nil"/>
                <w:right w:val="nil"/>
                <w:between w:val="nil"/>
              </w:pBdr>
              <w:spacing w:line="240" w:lineRule="auto"/>
              <w:rPr>
                <w:sz w:val="24"/>
                <w:szCs w:val="24"/>
              </w:rPr>
            </w:pPr>
          </w:p>
        </w:tc>
      </w:tr>
      <w:tr w:rsidR="00653E0E">
        <w:tc>
          <w:tcPr>
            <w:tcW w:w="3750" w:type="dxa"/>
            <w:shd w:val="clear" w:color="auto" w:fill="auto"/>
            <w:tcMar>
              <w:top w:w="100" w:type="dxa"/>
              <w:left w:w="100" w:type="dxa"/>
              <w:bottom w:w="100" w:type="dxa"/>
              <w:right w:w="100" w:type="dxa"/>
            </w:tcMar>
          </w:tcPr>
          <w:p w:rsidR="00653E0E" w:rsidRDefault="002F1DDC">
            <w:pPr>
              <w:rPr>
                <w:sz w:val="24"/>
                <w:szCs w:val="24"/>
              </w:rPr>
            </w:pPr>
            <w:r>
              <w:rPr>
                <w:sz w:val="24"/>
                <w:szCs w:val="24"/>
              </w:rPr>
              <w:t>Describe your company’s organization structure including parent, affiliate and subsidiary companies (if any):</w:t>
            </w:r>
          </w:p>
        </w:tc>
        <w:tc>
          <w:tcPr>
            <w:tcW w:w="5610" w:type="dxa"/>
            <w:shd w:val="clear" w:color="auto" w:fill="auto"/>
            <w:tcMar>
              <w:top w:w="100" w:type="dxa"/>
              <w:left w:w="100" w:type="dxa"/>
              <w:bottom w:w="100" w:type="dxa"/>
              <w:right w:w="100" w:type="dxa"/>
            </w:tcMar>
          </w:tcPr>
          <w:p w:rsidR="00653E0E" w:rsidRDefault="00653E0E">
            <w:pPr>
              <w:widowControl w:val="0"/>
              <w:pBdr>
                <w:top w:val="nil"/>
                <w:left w:val="nil"/>
                <w:bottom w:val="nil"/>
                <w:right w:val="nil"/>
                <w:between w:val="nil"/>
              </w:pBdr>
              <w:spacing w:line="240" w:lineRule="auto"/>
              <w:rPr>
                <w:sz w:val="24"/>
                <w:szCs w:val="24"/>
              </w:rPr>
            </w:pPr>
          </w:p>
        </w:tc>
      </w:tr>
      <w:tr w:rsidR="00653E0E">
        <w:tc>
          <w:tcPr>
            <w:tcW w:w="3750" w:type="dxa"/>
            <w:shd w:val="clear" w:color="auto" w:fill="auto"/>
            <w:tcMar>
              <w:top w:w="100" w:type="dxa"/>
              <w:left w:w="100" w:type="dxa"/>
              <w:bottom w:w="100" w:type="dxa"/>
              <w:right w:w="100" w:type="dxa"/>
            </w:tcMar>
          </w:tcPr>
          <w:p w:rsidR="00653E0E" w:rsidRDefault="002F1DDC">
            <w:pPr>
              <w:rPr>
                <w:sz w:val="24"/>
                <w:szCs w:val="24"/>
              </w:rPr>
            </w:pPr>
            <w:r>
              <w:rPr>
                <w:sz w:val="24"/>
                <w:szCs w:val="24"/>
              </w:rPr>
              <w:t>New York Office Address (if any):</w:t>
            </w:r>
          </w:p>
        </w:tc>
        <w:tc>
          <w:tcPr>
            <w:tcW w:w="5610" w:type="dxa"/>
            <w:shd w:val="clear" w:color="auto" w:fill="auto"/>
            <w:tcMar>
              <w:top w:w="100" w:type="dxa"/>
              <w:left w:w="100" w:type="dxa"/>
              <w:bottom w:w="100" w:type="dxa"/>
              <w:right w:w="100" w:type="dxa"/>
            </w:tcMar>
          </w:tcPr>
          <w:p w:rsidR="00653E0E" w:rsidRDefault="00653E0E">
            <w:pPr>
              <w:widowControl w:val="0"/>
              <w:pBdr>
                <w:top w:val="nil"/>
                <w:left w:val="nil"/>
                <w:bottom w:val="nil"/>
                <w:right w:val="nil"/>
                <w:between w:val="nil"/>
              </w:pBdr>
              <w:spacing w:line="240" w:lineRule="auto"/>
              <w:rPr>
                <w:sz w:val="24"/>
                <w:szCs w:val="24"/>
              </w:rPr>
            </w:pPr>
          </w:p>
        </w:tc>
      </w:tr>
    </w:tbl>
    <w:p w:rsidR="00653E0E" w:rsidRDefault="002F1DDC">
      <w:pPr>
        <w:rPr>
          <w:b/>
          <w:sz w:val="24"/>
          <w:szCs w:val="24"/>
        </w:rPr>
      </w:pPr>
      <w:r>
        <w:rPr>
          <w:sz w:val="24"/>
          <w:szCs w:val="24"/>
        </w:rPr>
        <w:t xml:space="preserve"> </w:t>
      </w:r>
    </w:p>
    <w:p w:rsidR="00653E0E" w:rsidRDefault="00653E0E">
      <w:pPr>
        <w:jc w:val="center"/>
        <w:rPr>
          <w:b/>
          <w:sz w:val="24"/>
          <w:szCs w:val="24"/>
        </w:rPr>
      </w:pPr>
    </w:p>
    <w:p w:rsidR="00653E0E" w:rsidRDefault="002F1DDC">
      <w:pPr>
        <w:jc w:val="center"/>
        <w:rPr>
          <w:b/>
          <w:sz w:val="24"/>
          <w:szCs w:val="24"/>
        </w:rPr>
      </w:pPr>
      <w:r>
        <w:rPr>
          <w:b/>
          <w:sz w:val="24"/>
          <w:szCs w:val="24"/>
        </w:rPr>
        <w:t>QUESTIONNAIRE</w:t>
      </w:r>
    </w:p>
    <w:p w:rsidR="00653E0E" w:rsidRDefault="00653E0E">
      <w:pPr>
        <w:rPr>
          <w:sz w:val="24"/>
          <w:szCs w:val="24"/>
        </w:rPr>
      </w:pPr>
    </w:p>
    <w:p w:rsidR="00653E0E" w:rsidRDefault="002F1DDC">
      <w:pPr>
        <w:jc w:val="center"/>
        <w:rPr>
          <w:sz w:val="24"/>
          <w:szCs w:val="24"/>
        </w:rPr>
      </w:pPr>
      <w:r>
        <w:rPr>
          <w:sz w:val="24"/>
          <w:szCs w:val="24"/>
        </w:rPr>
        <w:t>(Supplementary attachments for the questions below are encouraged).</w:t>
      </w:r>
    </w:p>
    <w:p w:rsidR="00653E0E" w:rsidRDefault="00653E0E">
      <w:pPr>
        <w:rPr>
          <w:b/>
          <w:sz w:val="24"/>
          <w:szCs w:val="24"/>
        </w:rPr>
      </w:pPr>
    </w:p>
    <w:p w:rsidR="00653E0E" w:rsidRDefault="002F1DDC">
      <w:pPr>
        <w:rPr>
          <w:b/>
          <w:sz w:val="24"/>
          <w:szCs w:val="24"/>
          <w:u w:val="single"/>
        </w:rPr>
      </w:pPr>
      <w:r>
        <w:rPr>
          <w:b/>
          <w:sz w:val="24"/>
          <w:szCs w:val="24"/>
          <w:u w:val="single"/>
        </w:rPr>
        <w:t xml:space="preserve">Authority </w:t>
      </w:r>
      <w:proofErr w:type="gramStart"/>
      <w:r>
        <w:rPr>
          <w:b/>
          <w:sz w:val="24"/>
          <w:szCs w:val="24"/>
          <w:u w:val="single"/>
        </w:rPr>
        <w:t>To</w:t>
      </w:r>
      <w:proofErr w:type="gramEnd"/>
      <w:r>
        <w:rPr>
          <w:b/>
          <w:sz w:val="24"/>
          <w:szCs w:val="24"/>
          <w:u w:val="single"/>
        </w:rPr>
        <w:t xml:space="preserve"> Supply</w:t>
      </w:r>
    </w:p>
    <w:p w:rsidR="00653E0E" w:rsidRDefault="00653E0E">
      <w:pPr>
        <w:rPr>
          <w:sz w:val="24"/>
          <w:szCs w:val="24"/>
        </w:rPr>
      </w:pPr>
    </w:p>
    <w:p w:rsidR="00653E0E" w:rsidRDefault="002F1DDC">
      <w:pPr>
        <w:rPr>
          <w:sz w:val="24"/>
          <w:szCs w:val="24"/>
        </w:rPr>
      </w:pPr>
      <w:r>
        <w:rPr>
          <w:sz w:val="24"/>
          <w:szCs w:val="24"/>
        </w:rPr>
        <w:t>1. Is your company registered to serve both residential and commercial customers in NYSEG service territory?</w:t>
      </w:r>
    </w:p>
    <w:p w:rsidR="00653E0E" w:rsidRDefault="002F1DDC">
      <w:pPr>
        <w:rPr>
          <w:sz w:val="24"/>
          <w:szCs w:val="24"/>
        </w:rPr>
      </w:pPr>
      <w:r>
        <w:rPr>
          <w:sz w:val="24"/>
          <w:szCs w:val="24"/>
        </w:rPr>
        <w:t xml:space="preserve">Yes___        </w:t>
      </w:r>
      <w:r>
        <w:rPr>
          <w:sz w:val="24"/>
          <w:szCs w:val="24"/>
        </w:rPr>
        <w:tab/>
        <w:t xml:space="preserve">No___ </w:t>
      </w:r>
    </w:p>
    <w:p w:rsidR="00653E0E" w:rsidRDefault="00653E0E">
      <w:pPr>
        <w:rPr>
          <w:sz w:val="24"/>
          <w:szCs w:val="24"/>
        </w:rPr>
      </w:pPr>
    </w:p>
    <w:p w:rsidR="00653E0E" w:rsidRDefault="002F1DDC">
      <w:pPr>
        <w:rPr>
          <w:sz w:val="24"/>
          <w:szCs w:val="24"/>
        </w:rPr>
      </w:pPr>
      <w:r>
        <w:rPr>
          <w:sz w:val="24"/>
          <w:szCs w:val="24"/>
        </w:rPr>
        <w:t xml:space="preserve">2. Has your company completed the EDI Testing process provided by NYSEG?  </w:t>
      </w:r>
    </w:p>
    <w:p w:rsidR="00653E0E" w:rsidRDefault="002F1DDC">
      <w:pPr>
        <w:rPr>
          <w:sz w:val="24"/>
          <w:szCs w:val="24"/>
        </w:rPr>
      </w:pPr>
      <w:r>
        <w:rPr>
          <w:sz w:val="24"/>
          <w:szCs w:val="24"/>
        </w:rPr>
        <w:t xml:space="preserve">Yes___        </w:t>
      </w:r>
      <w:r>
        <w:rPr>
          <w:sz w:val="24"/>
          <w:szCs w:val="24"/>
        </w:rPr>
        <w:tab/>
        <w:t>No___</w:t>
      </w:r>
    </w:p>
    <w:p w:rsidR="00653E0E" w:rsidRDefault="002F1DDC">
      <w:pPr>
        <w:rPr>
          <w:sz w:val="24"/>
          <w:szCs w:val="24"/>
        </w:rPr>
      </w:pPr>
      <w:r>
        <w:rPr>
          <w:sz w:val="24"/>
          <w:szCs w:val="24"/>
        </w:rPr>
        <w:t xml:space="preserve">  </w:t>
      </w:r>
    </w:p>
    <w:p w:rsidR="00653E0E" w:rsidRDefault="002F1DDC">
      <w:pPr>
        <w:rPr>
          <w:b/>
          <w:sz w:val="24"/>
          <w:szCs w:val="24"/>
          <w:u w:val="single"/>
        </w:rPr>
      </w:pPr>
      <w:r>
        <w:rPr>
          <w:sz w:val="24"/>
          <w:szCs w:val="24"/>
        </w:rPr>
        <w:lastRenderedPageBreak/>
        <w:t xml:space="preserve"> </w:t>
      </w:r>
      <w:r>
        <w:rPr>
          <w:b/>
          <w:sz w:val="24"/>
          <w:szCs w:val="24"/>
          <w:u w:val="single"/>
        </w:rPr>
        <w:t>Fixed price format</w:t>
      </w:r>
    </w:p>
    <w:p w:rsidR="00653E0E" w:rsidRDefault="002F1DDC">
      <w:pPr>
        <w:rPr>
          <w:sz w:val="24"/>
          <w:szCs w:val="24"/>
        </w:rPr>
      </w:pPr>
      <w:r>
        <w:rPr>
          <w:sz w:val="24"/>
          <w:szCs w:val="24"/>
        </w:rPr>
        <w:t xml:space="preserve">  </w:t>
      </w:r>
    </w:p>
    <w:p w:rsidR="00653E0E" w:rsidRDefault="002F1DDC">
      <w:pPr>
        <w:rPr>
          <w:sz w:val="24"/>
          <w:szCs w:val="24"/>
        </w:rPr>
      </w:pPr>
      <w:r>
        <w:rPr>
          <w:sz w:val="24"/>
          <w:szCs w:val="24"/>
        </w:rPr>
        <w:t xml:space="preserve">3. Is your company willing and able to offer a full-requirements fixed price? </w:t>
      </w:r>
    </w:p>
    <w:p w:rsidR="00653E0E" w:rsidRDefault="002F1DDC">
      <w:pPr>
        <w:spacing w:after="220"/>
        <w:rPr>
          <w:sz w:val="24"/>
          <w:szCs w:val="24"/>
        </w:rPr>
      </w:pPr>
      <w:r>
        <w:rPr>
          <w:sz w:val="24"/>
          <w:szCs w:val="24"/>
        </w:rPr>
        <w:t xml:space="preserve">Yes___        </w:t>
      </w:r>
      <w:r>
        <w:rPr>
          <w:sz w:val="24"/>
          <w:szCs w:val="24"/>
        </w:rPr>
        <w:tab/>
        <w:t xml:space="preserve">No___ </w:t>
      </w:r>
    </w:p>
    <w:p w:rsidR="00653E0E" w:rsidRDefault="002F1DDC">
      <w:pPr>
        <w:spacing w:after="220"/>
        <w:rPr>
          <w:sz w:val="24"/>
          <w:szCs w:val="24"/>
        </w:rPr>
      </w:pPr>
      <w:r>
        <w:rPr>
          <w:sz w:val="24"/>
          <w:szCs w:val="24"/>
        </w:rPr>
        <w:t>4. SW intends to ask for an “opt in” day/night time-of-use rate from bidders, which may offer additional weighting in bid evaluation if such offers are found to enhance the overall product offerings. Is your company willing and able to offer a day/night time-of-use rate option? Please describe.</w:t>
      </w:r>
    </w:p>
    <w:p w:rsidR="00653E0E" w:rsidRDefault="002F1DDC">
      <w:pPr>
        <w:rPr>
          <w:sz w:val="24"/>
          <w:szCs w:val="24"/>
        </w:rPr>
      </w:pPr>
      <w:r>
        <w:rPr>
          <w:sz w:val="24"/>
          <w:szCs w:val="24"/>
        </w:rPr>
        <w:t>5. All pricing will include energy, transmission, capacity, transmission and distribution losses, RPS charges, imbalances, load factor adjustments, congestion charges, ancillary services, and applicable taxes.</w:t>
      </w:r>
    </w:p>
    <w:p w:rsidR="00653E0E" w:rsidRDefault="002F1DDC">
      <w:pPr>
        <w:rPr>
          <w:sz w:val="24"/>
          <w:szCs w:val="24"/>
        </w:rPr>
      </w:pPr>
      <w:r>
        <w:rPr>
          <w:sz w:val="24"/>
          <w:szCs w:val="24"/>
        </w:rPr>
        <w:t xml:space="preserve"> Concur?      </w:t>
      </w:r>
      <w:r>
        <w:rPr>
          <w:sz w:val="24"/>
          <w:szCs w:val="24"/>
        </w:rPr>
        <w:tab/>
        <w:t xml:space="preserve">Yes___        </w:t>
      </w:r>
      <w:r>
        <w:rPr>
          <w:sz w:val="24"/>
          <w:szCs w:val="24"/>
        </w:rPr>
        <w:tab/>
        <w:t>No___</w:t>
      </w:r>
    </w:p>
    <w:p w:rsidR="00653E0E" w:rsidRDefault="002F1DDC">
      <w:pPr>
        <w:rPr>
          <w:sz w:val="24"/>
          <w:szCs w:val="24"/>
        </w:rPr>
      </w:pPr>
      <w:r>
        <w:rPr>
          <w:sz w:val="24"/>
          <w:szCs w:val="24"/>
        </w:rPr>
        <w:t xml:space="preserve"> </w:t>
      </w:r>
    </w:p>
    <w:p w:rsidR="00653E0E" w:rsidRDefault="002F1DDC">
      <w:pPr>
        <w:rPr>
          <w:b/>
          <w:sz w:val="24"/>
          <w:szCs w:val="24"/>
          <w:u w:val="single"/>
        </w:rPr>
      </w:pPr>
      <w:r>
        <w:rPr>
          <w:b/>
          <w:sz w:val="24"/>
          <w:szCs w:val="24"/>
          <w:u w:val="single"/>
        </w:rPr>
        <w:t>Power and Renewable Energy</w:t>
      </w:r>
    </w:p>
    <w:p w:rsidR="00653E0E" w:rsidRDefault="00653E0E">
      <w:pPr>
        <w:rPr>
          <w:sz w:val="24"/>
          <w:szCs w:val="24"/>
        </w:rPr>
      </w:pPr>
    </w:p>
    <w:p w:rsidR="00653E0E" w:rsidRDefault="002F1DDC">
      <w:pPr>
        <w:rPr>
          <w:sz w:val="24"/>
          <w:szCs w:val="24"/>
        </w:rPr>
      </w:pPr>
      <w:r>
        <w:rPr>
          <w:sz w:val="24"/>
          <w:szCs w:val="24"/>
        </w:rPr>
        <w:t xml:space="preserve">6. Please indicate </w:t>
      </w:r>
      <w:proofErr w:type="gramStart"/>
      <w:r>
        <w:rPr>
          <w:sz w:val="24"/>
          <w:szCs w:val="24"/>
        </w:rPr>
        <w:t>any and all</w:t>
      </w:r>
      <w:proofErr w:type="gramEnd"/>
      <w:r>
        <w:rPr>
          <w:sz w:val="24"/>
          <w:szCs w:val="24"/>
        </w:rPr>
        <w:t xml:space="preserve"> physical electric generation assets that are owned and or controlled by your company. Indicate whether ownership and/or control are within your organization or a parent organization.  If you do not intend to use your own generation, explain how your power will be sourced and your qualifications for trading electric contracts.  </w:t>
      </w:r>
    </w:p>
    <w:p w:rsidR="00653E0E" w:rsidRDefault="002F1DDC">
      <w:pPr>
        <w:rPr>
          <w:sz w:val="24"/>
          <w:szCs w:val="24"/>
        </w:rPr>
      </w:pPr>
      <w:r>
        <w:rPr>
          <w:sz w:val="24"/>
          <w:szCs w:val="24"/>
        </w:rPr>
        <w:t xml:space="preserve"> </w:t>
      </w:r>
    </w:p>
    <w:p w:rsidR="00653E0E" w:rsidRDefault="002F1DDC">
      <w:pPr>
        <w:rPr>
          <w:i/>
          <w:sz w:val="24"/>
          <w:szCs w:val="24"/>
        </w:rPr>
      </w:pPr>
      <w:r>
        <w:rPr>
          <w:i/>
          <w:sz w:val="24"/>
          <w:szCs w:val="24"/>
        </w:rPr>
        <w:t>In March of 2018, the NY Public Service Commission clarified that renewable energy products offered by CCAs must comply with the environmental attribute and delivery rules of the PSC’s Environmental Disclosure Program.</w:t>
      </w:r>
    </w:p>
    <w:p w:rsidR="00653E0E" w:rsidRDefault="00653E0E">
      <w:pPr>
        <w:rPr>
          <w:sz w:val="24"/>
          <w:szCs w:val="24"/>
        </w:rPr>
      </w:pPr>
    </w:p>
    <w:p w:rsidR="00653E0E" w:rsidRDefault="002F1DDC">
      <w:pPr>
        <w:rPr>
          <w:sz w:val="24"/>
          <w:szCs w:val="24"/>
        </w:rPr>
      </w:pPr>
      <w:r>
        <w:rPr>
          <w:sz w:val="24"/>
          <w:szCs w:val="24"/>
        </w:rPr>
        <w:t xml:space="preserve">7.  Please indicate your capability to serve </w:t>
      </w:r>
      <w:proofErr w:type="gramStart"/>
      <w:r>
        <w:rPr>
          <w:sz w:val="24"/>
          <w:szCs w:val="24"/>
        </w:rPr>
        <w:t>a large number of</w:t>
      </w:r>
      <w:proofErr w:type="gramEnd"/>
      <w:r>
        <w:rPr>
          <w:sz w:val="24"/>
          <w:szCs w:val="24"/>
        </w:rPr>
        <w:t xml:space="preserve"> “green” customers, including your procedure for buying and registering RECs so that individual communities which select the renewable energy default are credited for this in NY Environmental Disclosure Program reporting.</w:t>
      </w:r>
    </w:p>
    <w:p w:rsidR="00653E0E" w:rsidRDefault="002F1DDC">
      <w:pPr>
        <w:rPr>
          <w:sz w:val="24"/>
          <w:szCs w:val="24"/>
        </w:rPr>
      </w:pPr>
      <w:r>
        <w:rPr>
          <w:sz w:val="24"/>
          <w:szCs w:val="24"/>
        </w:rPr>
        <w:t xml:space="preserve"> </w:t>
      </w:r>
    </w:p>
    <w:p w:rsidR="00653E0E" w:rsidRDefault="002F1DDC">
      <w:pPr>
        <w:rPr>
          <w:sz w:val="24"/>
          <w:szCs w:val="24"/>
        </w:rPr>
      </w:pPr>
      <w:r>
        <w:rPr>
          <w:sz w:val="24"/>
          <w:szCs w:val="24"/>
        </w:rPr>
        <w:t>8. Please indicate if your company sees benefit in and would like to offer to buy directly or wheel in all necessary renewable power without using RECs?</w:t>
      </w:r>
    </w:p>
    <w:p w:rsidR="00653E0E" w:rsidRDefault="00653E0E">
      <w:pPr>
        <w:rPr>
          <w:sz w:val="24"/>
          <w:szCs w:val="24"/>
        </w:rPr>
      </w:pPr>
    </w:p>
    <w:p w:rsidR="00653E0E" w:rsidRDefault="002F1DDC">
      <w:pPr>
        <w:rPr>
          <w:b/>
          <w:sz w:val="24"/>
          <w:szCs w:val="24"/>
          <w:u w:val="single"/>
        </w:rPr>
      </w:pPr>
      <w:r>
        <w:rPr>
          <w:b/>
          <w:sz w:val="24"/>
          <w:szCs w:val="24"/>
          <w:u w:val="single"/>
        </w:rPr>
        <w:t>Experience</w:t>
      </w:r>
    </w:p>
    <w:p w:rsidR="00653E0E" w:rsidRDefault="002F1DDC">
      <w:pPr>
        <w:rPr>
          <w:sz w:val="24"/>
          <w:szCs w:val="24"/>
        </w:rPr>
      </w:pPr>
      <w:r>
        <w:rPr>
          <w:sz w:val="24"/>
          <w:szCs w:val="24"/>
        </w:rPr>
        <w:t xml:space="preserve"> </w:t>
      </w:r>
    </w:p>
    <w:p w:rsidR="00653E0E" w:rsidRDefault="002F1DDC">
      <w:pPr>
        <w:rPr>
          <w:sz w:val="24"/>
          <w:szCs w:val="24"/>
        </w:rPr>
      </w:pPr>
      <w:r>
        <w:rPr>
          <w:sz w:val="24"/>
          <w:szCs w:val="24"/>
        </w:rPr>
        <w:t>9. Indicate how many years you have been in the electric supply business. List all states in which you are currently licensed to supply electric generation (if applicable). What year did your company begin selling electricity to retail customers in the U.S.? In NY State?</w:t>
      </w:r>
      <w:r>
        <w:rPr>
          <w:i/>
          <w:sz w:val="24"/>
          <w:szCs w:val="24"/>
        </w:rPr>
        <w:t xml:space="preserve"> </w:t>
      </w:r>
    </w:p>
    <w:p w:rsidR="00653E0E" w:rsidRDefault="002F1DDC">
      <w:pPr>
        <w:rPr>
          <w:sz w:val="24"/>
          <w:szCs w:val="24"/>
        </w:rPr>
      </w:pPr>
      <w:r>
        <w:rPr>
          <w:sz w:val="24"/>
          <w:szCs w:val="24"/>
        </w:rPr>
        <w:lastRenderedPageBreak/>
        <w:t xml:space="preserve"> </w:t>
      </w:r>
    </w:p>
    <w:p w:rsidR="00653E0E" w:rsidRDefault="002F1DDC">
      <w:pPr>
        <w:rPr>
          <w:sz w:val="24"/>
          <w:szCs w:val="24"/>
        </w:rPr>
      </w:pPr>
      <w:r>
        <w:rPr>
          <w:sz w:val="24"/>
          <w:szCs w:val="24"/>
        </w:rPr>
        <w:t>10. List any CCA Programs that you have served or are currently serving.</w:t>
      </w:r>
    </w:p>
    <w:p w:rsidR="00653E0E" w:rsidRDefault="002F1DDC">
      <w:pPr>
        <w:rPr>
          <w:sz w:val="24"/>
          <w:szCs w:val="24"/>
        </w:rPr>
      </w:pPr>
      <w:r>
        <w:rPr>
          <w:sz w:val="24"/>
          <w:szCs w:val="24"/>
        </w:rPr>
        <w:t xml:space="preserve"> </w:t>
      </w:r>
    </w:p>
    <w:p w:rsidR="00653E0E" w:rsidRDefault="002F1DDC">
      <w:pPr>
        <w:rPr>
          <w:sz w:val="24"/>
          <w:szCs w:val="24"/>
        </w:rPr>
      </w:pPr>
      <w:r>
        <w:rPr>
          <w:sz w:val="24"/>
          <w:szCs w:val="24"/>
        </w:rPr>
        <w:t>11. Please include information on the number of residential accounts currently served through CCA programs. Please list the estimated number of accounts served, broken down by state and by year. Preference may be given to ESCOs with significant previous CCA experience.</w:t>
      </w:r>
    </w:p>
    <w:p w:rsidR="00653E0E" w:rsidRDefault="00653E0E">
      <w:pPr>
        <w:rPr>
          <w:sz w:val="24"/>
          <w:szCs w:val="24"/>
        </w:rPr>
      </w:pPr>
    </w:p>
    <w:p w:rsidR="00653E0E" w:rsidRDefault="002F1DDC">
      <w:pPr>
        <w:rPr>
          <w:sz w:val="24"/>
          <w:szCs w:val="24"/>
        </w:rPr>
      </w:pPr>
      <w:r>
        <w:rPr>
          <w:sz w:val="24"/>
          <w:szCs w:val="24"/>
        </w:rPr>
        <w:t xml:space="preserve">12.  Please provide five (5) CCA references. Include the name, address, contact person and phone number of each community. Briefly describe the product or service provided to each community.        </w:t>
      </w:r>
    </w:p>
    <w:p w:rsidR="00653E0E" w:rsidRDefault="002F1DDC">
      <w:pPr>
        <w:rPr>
          <w:sz w:val="24"/>
          <w:szCs w:val="24"/>
        </w:rPr>
      </w:pPr>
      <w:r>
        <w:rPr>
          <w:sz w:val="24"/>
          <w:szCs w:val="24"/>
        </w:rPr>
        <w:t xml:space="preserve"> </w:t>
      </w:r>
    </w:p>
    <w:p w:rsidR="00653E0E" w:rsidRDefault="002F1DDC">
      <w:pPr>
        <w:spacing w:after="220"/>
        <w:rPr>
          <w:b/>
          <w:sz w:val="24"/>
          <w:szCs w:val="24"/>
          <w:u w:val="single"/>
        </w:rPr>
      </w:pPr>
      <w:r>
        <w:rPr>
          <w:b/>
          <w:sz w:val="24"/>
          <w:szCs w:val="24"/>
          <w:u w:val="single"/>
        </w:rPr>
        <w:t xml:space="preserve">Financial ability to undertake </w:t>
      </w:r>
    </w:p>
    <w:p w:rsidR="00653E0E" w:rsidRDefault="002F1DDC">
      <w:pPr>
        <w:spacing w:after="220"/>
        <w:rPr>
          <w:i/>
          <w:sz w:val="24"/>
          <w:szCs w:val="24"/>
        </w:rPr>
      </w:pPr>
      <w:r>
        <w:rPr>
          <w:i/>
          <w:sz w:val="24"/>
          <w:szCs w:val="24"/>
        </w:rPr>
        <w:t xml:space="preserve">The financial strength and stability of the potential supplier are key evaluation </w:t>
      </w:r>
      <w:proofErr w:type="spellStart"/>
      <w:proofErr w:type="gramStart"/>
      <w:r>
        <w:rPr>
          <w:i/>
          <w:sz w:val="24"/>
          <w:szCs w:val="24"/>
        </w:rPr>
        <w:t>criteria.Please</w:t>
      </w:r>
      <w:proofErr w:type="spellEnd"/>
      <w:proofErr w:type="gramEnd"/>
      <w:r>
        <w:rPr>
          <w:i/>
          <w:sz w:val="24"/>
          <w:szCs w:val="24"/>
        </w:rPr>
        <w:t xml:space="preserve"> provide sufficient evidence to support this review, such as:</w:t>
      </w:r>
    </w:p>
    <w:p w:rsidR="00653E0E" w:rsidRDefault="00653E0E">
      <w:pPr>
        <w:shd w:val="clear" w:color="auto" w:fill="FFFFFF"/>
        <w:rPr>
          <w:color w:val="222222"/>
          <w:sz w:val="24"/>
          <w:szCs w:val="24"/>
        </w:rPr>
      </w:pPr>
    </w:p>
    <w:p w:rsidR="00653E0E" w:rsidRPr="003D48AD" w:rsidRDefault="002F1DDC" w:rsidP="003D48AD">
      <w:pPr>
        <w:rPr>
          <w:sz w:val="24"/>
          <w:szCs w:val="24"/>
        </w:rPr>
      </w:pPr>
      <w:r w:rsidRPr="003D48AD">
        <w:rPr>
          <w:sz w:val="24"/>
          <w:szCs w:val="24"/>
        </w:rPr>
        <w:t>13. Is your company a publicly traded firm?</w:t>
      </w:r>
    </w:p>
    <w:p w:rsidR="00653E0E" w:rsidRDefault="002F1DDC">
      <w:pPr>
        <w:spacing w:after="220"/>
        <w:rPr>
          <w:sz w:val="24"/>
          <w:szCs w:val="24"/>
        </w:rPr>
      </w:pPr>
      <w:r>
        <w:rPr>
          <w:sz w:val="24"/>
          <w:szCs w:val="24"/>
        </w:rPr>
        <w:t xml:space="preserve">Yes___        </w:t>
      </w:r>
      <w:r>
        <w:rPr>
          <w:sz w:val="24"/>
          <w:szCs w:val="24"/>
        </w:rPr>
        <w:tab/>
        <w:t>No___</w:t>
      </w:r>
    </w:p>
    <w:p w:rsidR="00653E0E" w:rsidRDefault="002F1DDC">
      <w:pPr>
        <w:shd w:val="clear" w:color="auto" w:fill="FFFFFF"/>
        <w:rPr>
          <w:color w:val="222222"/>
          <w:sz w:val="24"/>
          <w:szCs w:val="24"/>
        </w:rPr>
      </w:pPr>
      <w:r>
        <w:rPr>
          <w:color w:val="222222"/>
          <w:sz w:val="24"/>
          <w:szCs w:val="24"/>
        </w:rPr>
        <w:t>14. If not, please provide three consecutive years of audited financial statements. (These will be treated with confidentiality and not released to any third party).</w:t>
      </w:r>
    </w:p>
    <w:p w:rsidR="00653E0E" w:rsidRDefault="00653E0E">
      <w:pPr>
        <w:shd w:val="clear" w:color="auto" w:fill="FFFFFF"/>
        <w:rPr>
          <w:color w:val="222222"/>
          <w:sz w:val="24"/>
          <w:szCs w:val="24"/>
        </w:rPr>
      </w:pPr>
    </w:p>
    <w:p w:rsidR="00653E0E" w:rsidRDefault="002F1DDC">
      <w:pPr>
        <w:shd w:val="clear" w:color="auto" w:fill="FFFFFF"/>
        <w:rPr>
          <w:color w:val="222222"/>
          <w:sz w:val="24"/>
          <w:szCs w:val="24"/>
        </w:rPr>
      </w:pPr>
      <w:r>
        <w:rPr>
          <w:color w:val="222222"/>
          <w:sz w:val="24"/>
          <w:szCs w:val="24"/>
        </w:rPr>
        <w:t>15. Has your company or its affiliates ever defaulted or threatened to default on a contract in the municipal aggregation space?</w:t>
      </w:r>
    </w:p>
    <w:p w:rsidR="00653E0E" w:rsidRDefault="002F1DDC">
      <w:pPr>
        <w:shd w:val="clear" w:color="auto" w:fill="FFFFFF"/>
        <w:rPr>
          <w:color w:val="222222"/>
          <w:sz w:val="24"/>
          <w:szCs w:val="24"/>
        </w:rPr>
      </w:pPr>
      <w:r>
        <w:rPr>
          <w:color w:val="222222"/>
          <w:sz w:val="24"/>
          <w:szCs w:val="24"/>
        </w:rPr>
        <w:t xml:space="preserve"> </w:t>
      </w:r>
    </w:p>
    <w:p w:rsidR="00653E0E" w:rsidRDefault="002F1DDC">
      <w:pPr>
        <w:spacing w:after="220"/>
        <w:rPr>
          <w:sz w:val="24"/>
          <w:szCs w:val="24"/>
        </w:rPr>
      </w:pPr>
      <w:r>
        <w:rPr>
          <w:sz w:val="24"/>
          <w:szCs w:val="24"/>
        </w:rPr>
        <w:t xml:space="preserve">16. If an affiliate, do you have a Parental Guarantee from the parent company that is </w:t>
      </w:r>
      <w:proofErr w:type="gramStart"/>
      <w:r>
        <w:rPr>
          <w:sz w:val="24"/>
          <w:szCs w:val="24"/>
        </w:rPr>
        <w:t>sufficient</w:t>
      </w:r>
      <w:proofErr w:type="gramEnd"/>
      <w:r>
        <w:rPr>
          <w:sz w:val="24"/>
          <w:szCs w:val="24"/>
        </w:rPr>
        <w:t xml:space="preserve"> to cover the exposure of your portfolio with this buying group added? </w:t>
      </w:r>
      <w:r>
        <w:rPr>
          <w:sz w:val="24"/>
          <w:szCs w:val="24"/>
        </w:rPr>
        <w:br/>
        <w:t xml:space="preserve">Yes___        </w:t>
      </w:r>
      <w:r>
        <w:rPr>
          <w:sz w:val="24"/>
          <w:szCs w:val="24"/>
        </w:rPr>
        <w:tab/>
        <w:t>No___</w:t>
      </w:r>
    </w:p>
    <w:p w:rsidR="00653E0E" w:rsidRDefault="002F1DDC">
      <w:pPr>
        <w:shd w:val="clear" w:color="auto" w:fill="FFFFFF"/>
        <w:rPr>
          <w:color w:val="222222"/>
          <w:sz w:val="24"/>
          <w:szCs w:val="24"/>
        </w:rPr>
      </w:pPr>
      <w:r>
        <w:rPr>
          <w:color w:val="222222"/>
          <w:sz w:val="24"/>
          <w:szCs w:val="24"/>
        </w:rPr>
        <w:t>17. Is your company’s Debt considered investment grade by a major credit agency?</w:t>
      </w:r>
    </w:p>
    <w:p w:rsidR="00653E0E" w:rsidRDefault="002F1DDC">
      <w:pPr>
        <w:shd w:val="clear" w:color="auto" w:fill="FFFFFF"/>
        <w:rPr>
          <w:color w:val="222222"/>
          <w:sz w:val="24"/>
          <w:szCs w:val="24"/>
        </w:rPr>
      </w:pPr>
      <w:r>
        <w:rPr>
          <w:color w:val="222222"/>
          <w:sz w:val="24"/>
          <w:szCs w:val="24"/>
        </w:rPr>
        <w:t xml:space="preserve"> </w:t>
      </w:r>
    </w:p>
    <w:p w:rsidR="00653E0E" w:rsidRDefault="002F1DDC">
      <w:pPr>
        <w:shd w:val="clear" w:color="auto" w:fill="FFFFFF"/>
        <w:rPr>
          <w:sz w:val="24"/>
          <w:szCs w:val="24"/>
        </w:rPr>
      </w:pPr>
      <w:r>
        <w:rPr>
          <w:sz w:val="24"/>
          <w:szCs w:val="24"/>
        </w:rPr>
        <w:t xml:space="preserve">18. What is the rating of your company’s or parent company’s long-term unsecured debt?  </w:t>
      </w:r>
    </w:p>
    <w:p w:rsidR="00653E0E" w:rsidRDefault="002F1DDC">
      <w:pPr>
        <w:rPr>
          <w:sz w:val="24"/>
          <w:szCs w:val="24"/>
        </w:rPr>
      </w:pPr>
      <w:r>
        <w:rPr>
          <w:sz w:val="24"/>
          <w:szCs w:val="24"/>
        </w:rPr>
        <w:t xml:space="preserve">        </w:t>
      </w:r>
      <w:r>
        <w:rPr>
          <w:sz w:val="24"/>
          <w:szCs w:val="24"/>
        </w:rPr>
        <w:tab/>
        <w:t xml:space="preserve">                    </w:t>
      </w:r>
      <w:r>
        <w:rPr>
          <w:sz w:val="24"/>
          <w:szCs w:val="24"/>
        </w:rPr>
        <w:tab/>
      </w:r>
    </w:p>
    <w:p w:rsidR="00653E0E" w:rsidRDefault="002F1DDC">
      <w:pPr>
        <w:rPr>
          <w:sz w:val="24"/>
          <w:szCs w:val="24"/>
          <w:u w:val="single"/>
        </w:rPr>
      </w:pPr>
      <w:r>
        <w:rPr>
          <w:sz w:val="24"/>
          <w:szCs w:val="24"/>
        </w:rPr>
        <w:t>___</w:t>
      </w:r>
      <w:proofErr w:type="gramStart"/>
      <w:r>
        <w:rPr>
          <w:sz w:val="24"/>
          <w:szCs w:val="24"/>
        </w:rPr>
        <w:t>_  Moody’s</w:t>
      </w:r>
      <w:proofErr w:type="gramEnd"/>
      <w:r>
        <w:rPr>
          <w:sz w:val="24"/>
          <w:szCs w:val="24"/>
          <w:u w:val="single"/>
        </w:rPr>
        <w:t xml:space="preserve">         </w:t>
      </w:r>
      <w:r>
        <w:rPr>
          <w:sz w:val="24"/>
          <w:szCs w:val="24"/>
          <w:u w:val="single"/>
        </w:rPr>
        <w:tab/>
      </w:r>
      <w:r>
        <w:rPr>
          <w:sz w:val="24"/>
          <w:szCs w:val="24"/>
        </w:rPr>
        <w:t xml:space="preserve">          </w:t>
      </w:r>
      <w:r>
        <w:rPr>
          <w:sz w:val="24"/>
          <w:szCs w:val="24"/>
        </w:rPr>
        <w:tab/>
        <w:t xml:space="preserve">____ Standard &amp; Poor’s </w:t>
      </w:r>
      <w:r>
        <w:rPr>
          <w:sz w:val="24"/>
          <w:szCs w:val="24"/>
          <w:u w:val="single"/>
        </w:rPr>
        <w:t xml:space="preserve">                         </w:t>
      </w:r>
      <w:r>
        <w:rPr>
          <w:sz w:val="24"/>
          <w:szCs w:val="24"/>
          <w:u w:val="single"/>
        </w:rPr>
        <w:tab/>
      </w:r>
    </w:p>
    <w:p w:rsidR="00653E0E" w:rsidRDefault="002F1DDC">
      <w:pPr>
        <w:rPr>
          <w:sz w:val="24"/>
          <w:szCs w:val="24"/>
        </w:rPr>
      </w:pPr>
      <w:r>
        <w:rPr>
          <w:sz w:val="24"/>
          <w:szCs w:val="24"/>
        </w:rPr>
        <w:t xml:space="preserve"> </w:t>
      </w:r>
    </w:p>
    <w:p w:rsidR="00653E0E" w:rsidRDefault="002F1DDC">
      <w:pPr>
        <w:rPr>
          <w:sz w:val="24"/>
          <w:szCs w:val="24"/>
        </w:rPr>
      </w:pPr>
      <w:r>
        <w:rPr>
          <w:sz w:val="24"/>
          <w:szCs w:val="24"/>
        </w:rPr>
        <w:t>19. Has your company filed for bankruptcy in the past three years?</w:t>
      </w:r>
    </w:p>
    <w:p w:rsidR="00653E0E" w:rsidRDefault="002F1DDC">
      <w:pPr>
        <w:rPr>
          <w:i/>
          <w:sz w:val="24"/>
          <w:szCs w:val="24"/>
        </w:rPr>
      </w:pPr>
      <w:r>
        <w:rPr>
          <w:sz w:val="24"/>
          <w:szCs w:val="24"/>
        </w:rPr>
        <w:t xml:space="preserve"> Yes___        </w:t>
      </w:r>
      <w:r>
        <w:rPr>
          <w:sz w:val="24"/>
          <w:szCs w:val="24"/>
        </w:rPr>
        <w:tab/>
        <w:t xml:space="preserve">        </w:t>
      </w:r>
      <w:r>
        <w:rPr>
          <w:sz w:val="24"/>
          <w:szCs w:val="24"/>
        </w:rPr>
        <w:tab/>
        <w:t>No___</w:t>
      </w:r>
    </w:p>
    <w:p w:rsidR="00653E0E" w:rsidRDefault="002F1DDC">
      <w:pPr>
        <w:rPr>
          <w:i/>
          <w:sz w:val="24"/>
          <w:szCs w:val="24"/>
        </w:rPr>
      </w:pPr>
      <w:r>
        <w:rPr>
          <w:i/>
          <w:sz w:val="24"/>
          <w:szCs w:val="24"/>
        </w:rPr>
        <w:t xml:space="preserve"> </w:t>
      </w:r>
    </w:p>
    <w:p w:rsidR="00653E0E" w:rsidRDefault="002F1DDC">
      <w:pPr>
        <w:rPr>
          <w:b/>
          <w:sz w:val="24"/>
          <w:szCs w:val="24"/>
          <w:u w:val="single"/>
        </w:rPr>
      </w:pPr>
      <w:r>
        <w:rPr>
          <w:b/>
          <w:sz w:val="24"/>
          <w:szCs w:val="24"/>
          <w:u w:val="single"/>
        </w:rPr>
        <w:lastRenderedPageBreak/>
        <w:t>Data and mailing costs</w:t>
      </w:r>
    </w:p>
    <w:p w:rsidR="00653E0E" w:rsidRDefault="00653E0E">
      <w:pPr>
        <w:rPr>
          <w:sz w:val="24"/>
          <w:szCs w:val="24"/>
        </w:rPr>
      </w:pPr>
    </w:p>
    <w:p w:rsidR="00653E0E" w:rsidRDefault="002F1DDC">
      <w:pPr>
        <w:rPr>
          <w:sz w:val="24"/>
          <w:szCs w:val="24"/>
        </w:rPr>
      </w:pPr>
      <w:r>
        <w:rPr>
          <w:sz w:val="24"/>
          <w:szCs w:val="24"/>
        </w:rPr>
        <w:t>20. Under the “Order Establishing Community Choice Aggregation Data Access Fees” issued December 14, 2017 utilities may charge $0.16 per customer for aggregated data and $0.84 for detailed eligible customer data they supply to CCAs. The selected ESCO will be responsible for these utility costs.</w:t>
      </w:r>
    </w:p>
    <w:p w:rsidR="00653E0E" w:rsidRDefault="002F1DDC">
      <w:pPr>
        <w:rPr>
          <w:sz w:val="24"/>
          <w:szCs w:val="24"/>
        </w:rPr>
      </w:pPr>
      <w:r>
        <w:rPr>
          <w:sz w:val="24"/>
          <w:szCs w:val="24"/>
        </w:rPr>
        <w:t xml:space="preserve">Concur?      </w:t>
      </w:r>
      <w:r>
        <w:rPr>
          <w:sz w:val="24"/>
          <w:szCs w:val="24"/>
        </w:rPr>
        <w:tab/>
        <w:t xml:space="preserve">Yes___        </w:t>
      </w:r>
      <w:r>
        <w:rPr>
          <w:sz w:val="24"/>
          <w:szCs w:val="24"/>
        </w:rPr>
        <w:tab/>
        <w:t>No___</w:t>
      </w:r>
      <w:r>
        <w:rPr>
          <w:sz w:val="24"/>
          <w:szCs w:val="24"/>
          <w:u w:val="single"/>
        </w:rPr>
        <w:t xml:space="preserve">  </w:t>
      </w:r>
    </w:p>
    <w:p w:rsidR="00653E0E" w:rsidRDefault="00653E0E">
      <w:pPr>
        <w:rPr>
          <w:sz w:val="24"/>
          <w:szCs w:val="24"/>
        </w:rPr>
      </w:pPr>
    </w:p>
    <w:p w:rsidR="00653E0E" w:rsidRDefault="002F1DDC">
      <w:pPr>
        <w:rPr>
          <w:sz w:val="24"/>
          <w:szCs w:val="24"/>
        </w:rPr>
      </w:pPr>
      <w:r>
        <w:rPr>
          <w:sz w:val="24"/>
          <w:szCs w:val="24"/>
        </w:rPr>
        <w:t>21. The selected ESCO will be responsible for all costs associated with the duplication and mailing of the opt-out notices. The selected ESCO may also be responsible for administering the opt-out process.</w:t>
      </w:r>
      <w:r>
        <w:rPr>
          <w:sz w:val="24"/>
          <w:szCs w:val="24"/>
        </w:rPr>
        <w:tab/>
      </w:r>
    </w:p>
    <w:p w:rsidR="00653E0E" w:rsidRDefault="002F1DDC">
      <w:pPr>
        <w:rPr>
          <w:sz w:val="24"/>
          <w:szCs w:val="24"/>
        </w:rPr>
      </w:pPr>
      <w:r>
        <w:rPr>
          <w:sz w:val="24"/>
          <w:szCs w:val="24"/>
        </w:rPr>
        <w:t xml:space="preserve">Concur?      </w:t>
      </w:r>
      <w:r>
        <w:rPr>
          <w:sz w:val="24"/>
          <w:szCs w:val="24"/>
        </w:rPr>
        <w:tab/>
        <w:t xml:space="preserve">Yes___        </w:t>
      </w:r>
      <w:r>
        <w:rPr>
          <w:sz w:val="24"/>
          <w:szCs w:val="24"/>
        </w:rPr>
        <w:tab/>
        <w:t xml:space="preserve"> No___</w:t>
      </w:r>
    </w:p>
    <w:p w:rsidR="00653E0E" w:rsidRDefault="00653E0E">
      <w:pPr>
        <w:rPr>
          <w:sz w:val="24"/>
          <w:szCs w:val="24"/>
        </w:rPr>
      </w:pPr>
    </w:p>
    <w:p w:rsidR="00653E0E" w:rsidRDefault="002F1DDC">
      <w:pPr>
        <w:rPr>
          <w:b/>
          <w:sz w:val="24"/>
          <w:szCs w:val="24"/>
          <w:u w:val="single"/>
        </w:rPr>
      </w:pPr>
      <w:r>
        <w:rPr>
          <w:b/>
          <w:sz w:val="24"/>
          <w:szCs w:val="24"/>
          <w:u w:val="single"/>
        </w:rPr>
        <w:t>Customer Service Operations</w:t>
      </w:r>
    </w:p>
    <w:p w:rsidR="00653E0E" w:rsidRDefault="00653E0E">
      <w:pPr>
        <w:rPr>
          <w:sz w:val="24"/>
          <w:szCs w:val="24"/>
        </w:rPr>
      </w:pPr>
    </w:p>
    <w:p w:rsidR="00653E0E" w:rsidRDefault="002F1DDC">
      <w:pPr>
        <w:rPr>
          <w:i/>
          <w:sz w:val="24"/>
          <w:szCs w:val="24"/>
        </w:rPr>
      </w:pPr>
      <w:r>
        <w:rPr>
          <w:i/>
          <w:sz w:val="24"/>
          <w:szCs w:val="24"/>
        </w:rPr>
        <w:t xml:space="preserve">WP maintains a customer service operation for first-line phone customer interaction. Many of the questions that come in concern the basic nature of the program, the participation of the municipality, opt-in and opt-out processes, green energy, etc., and we find that our familiarity with the local backdrop and program history is an advantage in those dialogues. In the event that inquiries go beyond this basic information and are more appropriately handled by </w:t>
      </w:r>
      <w:proofErr w:type="gramStart"/>
      <w:r>
        <w:rPr>
          <w:i/>
          <w:sz w:val="24"/>
          <w:szCs w:val="24"/>
        </w:rPr>
        <w:t>the  ESCO</w:t>
      </w:r>
      <w:proofErr w:type="gramEnd"/>
      <w:r>
        <w:rPr>
          <w:i/>
          <w:sz w:val="24"/>
          <w:szCs w:val="24"/>
        </w:rPr>
        <w:t>, we pass the customer on to the ESCO. The selected ESCO will be required to provide full customer service capability, including its own 800 number.</w:t>
      </w:r>
    </w:p>
    <w:p w:rsidR="00653E0E" w:rsidRDefault="00653E0E">
      <w:pPr>
        <w:rPr>
          <w:sz w:val="24"/>
          <w:szCs w:val="24"/>
        </w:rPr>
      </w:pPr>
    </w:p>
    <w:p w:rsidR="00653E0E" w:rsidRDefault="002F1DDC">
      <w:pPr>
        <w:rPr>
          <w:sz w:val="24"/>
          <w:szCs w:val="24"/>
        </w:rPr>
      </w:pPr>
      <w:r>
        <w:rPr>
          <w:sz w:val="24"/>
          <w:szCs w:val="24"/>
        </w:rPr>
        <w:t xml:space="preserve">22. Describe your customer service resources and systems. In what countries are your call centers?  Where is your primary call center located?  What are its hours of operation? </w:t>
      </w:r>
    </w:p>
    <w:p w:rsidR="00653E0E" w:rsidRDefault="00653E0E">
      <w:pPr>
        <w:rPr>
          <w:sz w:val="24"/>
          <w:szCs w:val="24"/>
        </w:rPr>
      </w:pPr>
    </w:p>
    <w:p w:rsidR="00653E0E" w:rsidRDefault="002F1DDC">
      <w:pPr>
        <w:rPr>
          <w:sz w:val="24"/>
          <w:szCs w:val="24"/>
        </w:rPr>
      </w:pPr>
      <w:r>
        <w:rPr>
          <w:sz w:val="24"/>
          <w:szCs w:val="24"/>
        </w:rPr>
        <w:t xml:space="preserve">23. Describe your process for handling billing inquiries or disputes.  Please provide an average timeframe for answering requests for billing inquiries and number of inquiries handled in an average month. </w:t>
      </w:r>
    </w:p>
    <w:p w:rsidR="00653E0E" w:rsidRDefault="002F1DDC">
      <w:pPr>
        <w:rPr>
          <w:sz w:val="24"/>
          <w:szCs w:val="24"/>
        </w:rPr>
      </w:pPr>
      <w:r>
        <w:rPr>
          <w:sz w:val="24"/>
          <w:szCs w:val="24"/>
        </w:rPr>
        <w:t xml:space="preserve"> </w:t>
      </w:r>
    </w:p>
    <w:p w:rsidR="00653E0E" w:rsidRDefault="002F1DDC">
      <w:pPr>
        <w:rPr>
          <w:sz w:val="24"/>
          <w:szCs w:val="24"/>
        </w:rPr>
      </w:pPr>
      <w:r>
        <w:rPr>
          <w:sz w:val="24"/>
          <w:szCs w:val="24"/>
        </w:rPr>
        <w:t>24. The CCA program is different than traditional retail ESCO business in significant ways. How will you ensure that your customer service staff are knowledgeable about the program?</w:t>
      </w:r>
    </w:p>
    <w:p w:rsidR="00653E0E" w:rsidRDefault="00653E0E">
      <w:pPr>
        <w:rPr>
          <w:sz w:val="24"/>
          <w:szCs w:val="24"/>
        </w:rPr>
      </w:pPr>
    </w:p>
    <w:p w:rsidR="00653E0E" w:rsidRDefault="002F1DDC">
      <w:pPr>
        <w:rPr>
          <w:sz w:val="24"/>
          <w:szCs w:val="24"/>
        </w:rPr>
      </w:pPr>
      <w:r>
        <w:rPr>
          <w:sz w:val="24"/>
          <w:szCs w:val="24"/>
        </w:rPr>
        <w:t>25. ESCO and CCA rules require that Limited English Proficient (LEP) customers be provided program information and are generally served in their native languages. Please describe your capabilities and processes for non-English translation and interpretation.</w:t>
      </w:r>
    </w:p>
    <w:p w:rsidR="00653E0E" w:rsidRDefault="00653E0E">
      <w:pPr>
        <w:rPr>
          <w:sz w:val="24"/>
          <w:szCs w:val="24"/>
        </w:rPr>
      </w:pPr>
    </w:p>
    <w:p w:rsidR="00653E0E" w:rsidRDefault="002F1DDC">
      <w:pPr>
        <w:rPr>
          <w:b/>
          <w:sz w:val="24"/>
          <w:szCs w:val="24"/>
          <w:u w:val="single"/>
        </w:rPr>
      </w:pPr>
      <w:r>
        <w:rPr>
          <w:b/>
          <w:sz w:val="24"/>
          <w:szCs w:val="24"/>
          <w:u w:val="single"/>
        </w:rPr>
        <w:t xml:space="preserve">CCA Enrollment </w:t>
      </w:r>
    </w:p>
    <w:p w:rsidR="00653E0E" w:rsidRDefault="00653E0E">
      <w:pPr>
        <w:rPr>
          <w:b/>
          <w:sz w:val="24"/>
          <w:szCs w:val="24"/>
          <w:u w:val="single"/>
        </w:rPr>
      </w:pPr>
    </w:p>
    <w:p w:rsidR="00653E0E" w:rsidRDefault="002F1DDC">
      <w:pPr>
        <w:rPr>
          <w:sz w:val="24"/>
          <w:szCs w:val="24"/>
        </w:rPr>
      </w:pPr>
      <w:r>
        <w:rPr>
          <w:sz w:val="24"/>
          <w:szCs w:val="24"/>
        </w:rPr>
        <w:t xml:space="preserve">26. The PSC Order governing CCAs sets out the requirements for the opt-out process. The selected ESCO will execute the opt-out mailings in coordination with SW. The opt-out package shall include an environmental disclosure statement, a frequently asked questions sheet, and terms and conditions along with the opt-out letter itself. The initial notification mailing shall be mailed </w:t>
      </w:r>
      <w:proofErr w:type="gramStart"/>
      <w:r>
        <w:rPr>
          <w:sz w:val="24"/>
          <w:szCs w:val="24"/>
        </w:rPr>
        <w:t>so as to</w:t>
      </w:r>
      <w:proofErr w:type="gramEnd"/>
      <w:r>
        <w:rPr>
          <w:sz w:val="24"/>
          <w:szCs w:val="24"/>
        </w:rPr>
        <w:t xml:space="preserve"> allow for transition by customers to the new contract on the first meter read after January 1, and after: a) the contract between the selected ESCO and the Municipality has been signed, and b) the ESCO has been provided the customer mailing list. The mailing list will be comprised of current customers plus the customer lists for the two new municipalities obtained from the utility.  </w:t>
      </w:r>
    </w:p>
    <w:p w:rsidR="00653E0E" w:rsidRDefault="002F1DDC">
      <w:pPr>
        <w:rPr>
          <w:sz w:val="24"/>
          <w:szCs w:val="24"/>
        </w:rPr>
      </w:pPr>
      <w:r>
        <w:rPr>
          <w:sz w:val="24"/>
          <w:szCs w:val="24"/>
        </w:rPr>
        <w:t xml:space="preserve">Concur?      </w:t>
      </w:r>
      <w:r>
        <w:rPr>
          <w:sz w:val="24"/>
          <w:szCs w:val="24"/>
        </w:rPr>
        <w:tab/>
        <w:t xml:space="preserve">Yes___        </w:t>
      </w:r>
      <w:r>
        <w:rPr>
          <w:sz w:val="24"/>
          <w:szCs w:val="24"/>
        </w:rPr>
        <w:tab/>
        <w:t>No___</w:t>
      </w:r>
      <w:r>
        <w:rPr>
          <w:sz w:val="24"/>
          <w:szCs w:val="24"/>
          <w:u w:val="single"/>
        </w:rPr>
        <w:t xml:space="preserve">  </w:t>
      </w:r>
    </w:p>
    <w:p w:rsidR="00653E0E" w:rsidRDefault="002F1DDC">
      <w:pPr>
        <w:rPr>
          <w:sz w:val="24"/>
          <w:szCs w:val="24"/>
        </w:rPr>
      </w:pPr>
      <w:r>
        <w:rPr>
          <w:sz w:val="24"/>
          <w:szCs w:val="24"/>
        </w:rPr>
        <w:t xml:space="preserve"> </w:t>
      </w:r>
    </w:p>
    <w:p w:rsidR="00653E0E" w:rsidRDefault="002F1DDC">
      <w:pPr>
        <w:rPr>
          <w:sz w:val="24"/>
          <w:szCs w:val="24"/>
        </w:rPr>
      </w:pPr>
      <w:r>
        <w:rPr>
          <w:sz w:val="24"/>
          <w:szCs w:val="24"/>
        </w:rPr>
        <w:t xml:space="preserve">27. The utility is preparing “New Customer” files for residents who move into the member community during the term of the supply agreement on a quarterly basis. The selected ESCO shall process these files to filter out customers that had previously opted out of the program and any other ineligible </w:t>
      </w:r>
      <w:proofErr w:type="gramStart"/>
      <w:r>
        <w:rPr>
          <w:sz w:val="24"/>
          <w:szCs w:val="24"/>
        </w:rPr>
        <w:t>accounts, and</w:t>
      </w:r>
      <w:proofErr w:type="gramEnd"/>
      <w:r>
        <w:rPr>
          <w:sz w:val="24"/>
          <w:szCs w:val="24"/>
        </w:rPr>
        <w:t xml:space="preserve"> execute the opt-out mailing and enrollment process for these.</w:t>
      </w:r>
    </w:p>
    <w:p w:rsidR="00653E0E" w:rsidRDefault="002F1DDC">
      <w:pPr>
        <w:rPr>
          <w:sz w:val="24"/>
          <w:szCs w:val="24"/>
        </w:rPr>
      </w:pPr>
      <w:r>
        <w:rPr>
          <w:sz w:val="24"/>
          <w:szCs w:val="24"/>
        </w:rPr>
        <w:t xml:space="preserve">Concur?      </w:t>
      </w:r>
      <w:r>
        <w:rPr>
          <w:sz w:val="24"/>
          <w:szCs w:val="24"/>
        </w:rPr>
        <w:tab/>
        <w:t xml:space="preserve">Yes___        </w:t>
      </w:r>
      <w:r>
        <w:rPr>
          <w:sz w:val="24"/>
          <w:szCs w:val="24"/>
        </w:rPr>
        <w:tab/>
        <w:t>No___</w:t>
      </w:r>
      <w:r>
        <w:rPr>
          <w:sz w:val="24"/>
          <w:szCs w:val="24"/>
          <w:u w:val="single"/>
        </w:rPr>
        <w:t xml:space="preserve">  </w:t>
      </w:r>
    </w:p>
    <w:p w:rsidR="00653E0E" w:rsidRDefault="002F1DDC">
      <w:pPr>
        <w:rPr>
          <w:sz w:val="24"/>
          <w:szCs w:val="24"/>
        </w:rPr>
      </w:pPr>
      <w:r>
        <w:rPr>
          <w:sz w:val="24"/>
          <w:szCs w:val="24"/>
        </w:rPr>
        <w:t xml:space="preserve"> </w:t>
      </w:r>
    </w:p>
    <w:p w:rsidR="00653E0E" w:rsidRDefault="002F1DDC">
      <w:pPr>
        <w:rPr>
          <w:sz w:val="24"/>
          <w:szCs w:val="24"/>
        </w:rPr>
      </w:pPr>
      <w:r>
        <w:rPr>
          <w:sz w:val="24"/>
          <w:szCs w:val="24"/>
        </w:rPr>
        <w:t>28. At the end of the term of this agreement, if the agreement has not been renewed, the ESCO will return all participating customers to the utility.</w:t>
      </w:r>
    </w:p>
    <w:p w:rsidR="00653E0E" w:rsidRDefault="002F1DDC">
      <w:pPr>
        <w:rPr>
          <w:sz w:val="24"/>
          <w:szCs w:val="24"/>
        </w:rPr>
      </w:pPr>
      <w:r>
        <w:rPr>
          <w:sz w:val="24"/>
          <w:szCs w:val="24"/>
        </w:rPr>
        <w:t xml:space="preserve"> Concur?      </w:t>
      </w:r>
      <w:r>
        <w:rPr>
          <w:sz w:val="24"/>
          <w:szCs w:val="24"/>
        </w:rPr>
        <w:tab/>
        <w:t xml:space="preserve">Yes___        </w:t>
      </w:r>
      <w:r>
        <w:rPr>
          <w:sz w:val="24"/>
          <w:szCs w:val="24"/>
        </w:rPr>
        <w:tab/>
        <w:t>No___</w:t>
      </w:r>
    </w:p>
    <w:p w:rsidR="00653E0E" w:rsidRDefault="002F1DDC">
      <w:pPr>
        <w:rPr>
          <w:sz w:val="24"/>
          <w:szCs w:val="24"/>
        </w:rPr>
      </w:pPr>
      <w:r>
        <w:rPr>
          <w:sz w:val="24"/>
          <w:szCs w:val="24"/>
        </w:rPr>
        <w:t xml:space="preserve"> </w:t>
      </w:r>
    </w:p>
    <w:p w:rsidR="00653E0E" w:rsidRDefault="002F1DDC">
      <w:pPr>
        <w:rPr>
          <w:sz w:val="24"/>
          <w:szCs w:val="24"/>
        </w:rPr>
      </w:pPr>
      <w:r>
        <w:rPr>
          <w:sz w:val="24"/>
          <w:szCs w:val="24"/>
        </w:rPr>
        <w:t>29. Customers will have the right to opt out at any time with no exit fee.</w:t>
      </w:r>
    </w:p>
    <w:p w:rsidR="00653E0E" w:rsidRDefault="002F1DDC">
      <w:pPr>
        <w:rPr>
          <w:sz w:val="24"/>
          <w:szCs w:val="24"/>
        </w:rPr>
      </w:pPr>
      <w:r>
        <w:rPr>
          <w:sz w:val="24"/>
          <w:szCs w:val="24"/>
        </w:rPr>
        <w:t xml:space="preserve">Concur?      </w:t>
      </w:r>
      <w:r>
        <w:rPr>
          <w:sz w:val="24"/>
          <w:szCs w:val="24"/>
        </w:rPr>
        <w:tab/>
        <w:t xml:space="preserve">Yes___        </w:t>
      </w:r>
      <w:r>
        <w:rPr>
          <w:sz w:val="24"/>
          <w:szCs w:val="24"/>
        </w:rPr>
        <w:tab/>
        <w:t>No___</w:t>
      </w:r>
    </w:p>
    <w:p w:rsidR="00653E0E" w:rsidRDefault="00653E0E">
      <w:pPr>
        <w:rPr>
          <w:sz w:val="24"/>
          <w:szCs w:val="24"/>
        </w:rPr>
      </w:pPr>
    </w:p>
    <w:p w:rsidR="00653E0E" w:rsidRDefault="002F1DDC">
      <w:pPr>
        <w:rPr>
          <w:sz w:val="24"/>
          <w:szCs w:val="24"/>
        </w:rPr>
      </w:pPr>
      <w:r>
        <w:rPr>
          <w:sz w:val="24"/>
          <w:szCs w:val="24"/>
        </w:rPr>
        <w:t>30. Customers will have the right to switch between the two supply options at any time with no fee.</w:t>
      </w:r>
    </w:p>
    <w:p w:rsidR="00653E0E" w:rsidRDefault="002F1DDC">
      <w:pPr>
        <w:rPr>
          <w:sz w:val="24"/>
          <w:szCs w:val="24"/>
        </w:rPr>
      </w:pPr>
      <w:r>
        <w:rPr>
          <w:sz w:val="24"/>
          <w:szCs w:val="24"/>
        </w:rPr>
        <w:t xml:space="preserve">Concur?      </w:t>
      </w:r>
      <w:r>
        <w:rPr>
          <w:sz w:val="24"/>
          <w:szCs w:val="24"/>
        </w:rPr>
        <w:tab/>
        <w:t xml:space="preserve">Yes___        </w:t>
      </w:r>
      <w:r>
        <w:rPr>
          <w:sz w:val="24"/>
          <w:szCs w:val="24"/>
        </w:rPr>
        <w:tab/>
        <w:t>No___</w:t>
      </w:r>
    </w:p>
    <w:p w:rsidR="00653E0E" w:rsidRDefault="002F1DDC">
      <w:pPr>
        <w:rPr>
          <w:sz w:val="24"/>
          <w:szCs w:val="24"/>
        </w:rPr>
      </w:pPr>
      <w:r>
        <w:rPr>
          <w:sz w:val="24"/>
          <w:szCs w:val="24"/>
        </w:rPr>
        <w:t xml:space="preserve"> </w:t>
      </w:r>
    </w:p>
    <w:p w:rsidR="00653E0E" w:rsidRDefault="002F1DDC">
      <w:pPr>
        <w:rPr>
          <w:b/>
          <w:sz w:val="24"/>
          <w:szCs w:val="24"/>
          <w:u w:val="single"/>
        </w:rPr>
      </w:pPr>
      <w:r>
        <w:rPr>
          <w:b/>
          <w:sz w:val="24"/>
          <w:szCs w:val="24"/>
          <w:u w:val="single"/>
        </w:rPr>
        <w:t>Taxes and compliance with applicable laws</w:t>
      </w:r>
    </w:p>
    <w:p w:rsidR="00653E0E" w:rsidRDefault="00653E0E">
      <w:pPr>
        <w:rPr>
          <w:sz w:val="24"/>
          <w:szCs w:val="24"/>
        </w:rPr>
      </w:pPr>
    </w:p>
    <w:p w:rsidR="00653E0E" w:rsidRDefault="002F1DDC">
      <w:pPr>
        <w:rPr>
          <w:sz w:val="24"/>
          <w:szCs w:val="24"/>
        </w:rPr>
      </w:pPr>
      <w:r>
        <w:rPr>
          <w:sz w:val="24"/>
          <w:szCs w:val="24"/>
        </w:rPr>
        <w:t>31. Your company will be responsible for ensuring that all federal, state and local laws are followed.</w:t>
      </w:r>
    </w:p>
    <w:p w:rsidR="00653E0E" w:rsidRDefault="002F1DDC">
      <w:pPr>
        <w:rPr>
          <w:sz w:val="24"/>
          <w:szCs w:val="24"/>
        </w:rPr>
      </w:pPr>
      <w:r>
        <w:rPr>
          <w:sz w:val="24"/>
          <w:szCs w:val="24"/>
        </w:rPr>
        <w:t xml:space="preserve">Concur?      </w:t>
      </w:r>
      <w:r>
        <w:rPr>
          <w:sz w:val="24"/>
          <w:szCs w:val="24"/>
        </w:rPr>
        <w:tab/>
        <w:t xml:space="preserve">Yes___        </w:t>
      </w:r>
      <w:r>
        <w:rPr>
          <w:sz w:val="24"/>
          <w:szCs w:val="24"/>
        </w:rPr>
        <w:tab/>
        <w:t>No___</w:t>
      </w:r>
    </w:p>
    <w:p w:rsidR="00653E0E" w:rsidRDefault="00653E0E">
      <w:pPr>
        <w:rPr>
          <w:sz w:val="24"/>
          <w:szCs w:val="24"/>
        </w:rPr>
      </w:pPr>
    </w:p>
    <w:p w:rsidR="00653E0E" w:rsidRDefault="002F1DDC">
      <w:pPr>
        <w:rPr>
          <w:sz w:val="24"/>
          <w:szCs w:val="24"/>
        </w:rPr>
      </w:pPr>
      <w:r>
        <w:rPr>
          <w:sz w:val="24"/>
          <w:szCs w:val="24"/>
        </w:rPr>
        <w:lastRenderedPageBreak/>
        <w:t>32. Your company will be responsible for fulfilling all requirements necessary to conduct business in the individual member communities’ service territory.</w:t>
      </w:r>
    </w:p>
    <w:p w:rsidR="00653E0E" w:rsidRDefault="002F1DDC">
      <w:pPr>
        <w:rPr>
          <w:sz w:val="24"/>
          <w:szCs w:val="24"/>
        </w:rPr>
      </w:pPr>
      <w:r>
        <w:rPr>
          <w:sz w:val="24"/>
          <w:szCs w:val="24"/>
        </w:rPr>
        <w:t xml:space="preserve">Concur?      </w:t>
      </w:r>
      <w:r>
        <w:rPr>
          <w:sz w:val="24"/>
          <w:szCs w:val="24"/>
        </w:rPr>
        <w:tab/>
        <w:t xml:space="preserve">Yes___        </w:t>
      </w:r>
      <w:r>
        <w:rPr>
          <w:sz w:val="24"/>
          <w:szCs w:val="24"/>
        </w:rPr>
        <w:tab/>
        <w:t>No___</w:t>
      </w:r>
    </w:p>
    <w:p w:rsidR="00653E0E" w:rsidRDefault="00653E0E">
      <w:pPr>
        <w:rPr>
          <w:sz w:val="24"/>
          <w:szCs w:val="24"/>
        </w:rPr>
      </w:pPr>
    </w:p>
    <w:p w:rsidR="00653E0E" w:rsidRDefault="002F1DDC">
      <w:pPr>
        <w:rPr>
          <w:sz w:val="24"/>
          <w:szCs w:val="24"/>
        </w:rPr>
      </w:pPr>
      <w:r>
        <w:rPr>
          <w:sz w:val="24"/>
          <w:szCs w:val="24"/>
        </w:rPr>
        <w:t>33.Your company will be responsible for collecting and remitting all applicable taxes, including local gross receipts tax.</w:t>
      </w:r>
      <w:r>
        <w:rPr>
          <w:sz w:val="24"/>
          <w:szCs w:val="24"/>
        </w:rPr>
        <w:tab/>
      </w:r>
    </w:p>
    <w:p w:rsidR="00653E0E" w:rsidRDefault="002F1DDC">
      <w:pPr>
        <w:rPr>
          <w:sz w:val="24"/>
          <w:szCs w:val="24"/>
        </w:rPr>
      </w:pPr>
      <w:r>
        <w:rPr>
          <w:sz w:val="24"/>
          <w:szCs w:val="24"/>
        </w:rPr>
        <w:t xml:space="preserve">Concur?      </w:t>
      </w:r>
      <w:r>
        <w:rPr>
          <w:sz w:val="24"/>
          <w:szCs w:val="24"/>
        </w:rPr>
        <w:tab/>
        <w:t xml:space="preserve">Yes___        </w:t>
      </w:r>
      <w:r>
        <w:rPr>
          <w:sz w:val="24"/>
          <w:szCs w:val="24"/>
        </w:rPr>
        <w:tab/>
        <w:t>No___</w:t>
      </w:r>
    </w:p>
    <w:p w:rsidR="00653E0E" w:rsidRDefault="002F1DDC">
      <w:pPr>
        <w:rPr>
          <w:sz w:val="24"/>
          <w:szCs w:val="24"/>
        </w:rPr>
      </w:pPr>
      <w:r>
        <w:rPr>
          <w:sz w:val="24"/>
          <w:szCs w:val="24"/>
        </w:rPr>
        <w:t xml:space="preserve"> </w:t>
      </w:r>
    </w:p>
    <w:p w:rsidR="00653E0E" w:rsidRDefault="002F1DDC">
      <w:pPr>
        <w:rPr>
          <w:b/>
          <w:sz w:val="24"/>
          <w:szCs w:val="24"/>
          <w:u w:val="single"/>
        </w:rPr>
      </w:pPr>
      <w:r>
        <w:rPr>
          <w:b/>
          <w:sz w:val="24"/>
          <w:szCs w:val="24"/>
          <w:u w:val="single"/>
        </w:rPr>
        <w:t>Additional energy and cost saving measures</w:t>
      </w:r>
    </w:p>
    <w:p w:rsidR="00653E0E" w:rsidRDefault="002F1DDC">
      <w:pPr>
        <w:rPr>
          <w:sz w:val="24"/>
          <w:szCs w:val="24"/>
        </w:rPr>
      </w:pPr>
      <w:r>
        <w:rPr>
          <w:sz w:val="24"/>
          <w:szCs w:val="24"/>
        </w:rPr>
        <w:t xml:space="preserve">34. CCAs offer a unique opportunity to introduce customers to energy saving and other related </w:t>
      </w:r>
      <w:proofErr w:type="gramStart"/>
      <w:r>
        <w:rPr>
          <w:sz w:val="24"/>
          <w:szCs w:val="24"/>
        </w:rPr>
        <w:t>value added</w:t>
      </w:r>
      <w:proofErr w:type="gramEnd"/>
      <w:r>
        <w:rPr>
          <w:sz w:val="24"/>
          <w:szCs w:val="24"/>
        </w:rPr>
        <w:t xml:space="preserve"> products. Please describe any such products and services that you currently market to your CCA or retail customers and which, if any, of those products and services you feel might be of benefit to our customers and would like to offer.</w:t>
      </w:r>
    </w:p>
    <w:p w:rsidR="00653E0E" w:rsidRDefault="00653E0E">
      <w:pPr>
        <w:rPr>
          <w:sz w:val="24"/>
          <w:szCs w:val="24"/>
        </w:rPr>
      </w:pPr>
    </w:p>
    <w:p w:rsidR="00653E0E" w:rsidRDefault="002F1DDC">
      <w:pPr>
        <w:rPr>
          <w:sz w:val="24"/>
          <w:szCs w:val="24"/>
        </w:rPr>
      </w:pPr>
      <w:r>
        <w:rPr>
          <w:sz w:val="24"/>
          <w:szCs w:val="24"/>
        </w:rPr>
        <w:t xml:space="preserve">35. The ESCO will quote a rate with capacity obligation that will be delineated. If the capacity obligation beneficially changes through active load </w:t>
      </w:r>
      <w:proofErr w:type="gramStart"/>
      <w:r>
        <w:rPr>
          <w:sz w:val="24"/>
          <w:szCs w:val="24"/>
        </w:rPr>
        <w:t>management</w:t>
      </w:r>
      <w:proofErr w:type="gramEnd"/>
      <w:r>
        <w:rPr>
          <w:sz w:val="24"/>
          <w:szCs w:val="24"/>
        </w:rPr>
        <w:t xml:space="preserve"> the ESCO will alter its capacity charge and promote that benefit to the aggregation.</w:t>
      </w:r>
    </w:p>
    <w:p w:rsidR="00653E0E" w:rsidRDefault="002F1DDC">
      <w:pPr>
        <w:rPr>
          <w:sz w:val="24"/>
          <w:szCs w:val="24"/>
        </w:rPr>
      </w:pPr>
      <w:r>
        <w:rPr>
          <w:sz w:val="24"/>
          <w:szCs w:val="24"/>
        </w:rPr>
        <w:t xml:space="preserve">        </w:t>
      </w:r>
      <w:r>
        <w:rPr>
          <w:sz w:val="24"/>
          <w:szCs w:val="24"/>
        </w:rPr>
        <w:tab/>
      </w:r>
    </w:p>
    <w:p w:rsidR="00653E0E" w:rsidRDefault="002F1DDC">
      <w:pPr>
        <w:rPr>
          <w:sz w:val="24"/>
          <w:szCs w:val="24"/>
        </w:rPr>
      </w:pPr>
      <w:r>
        <w:rPr>
          <w:sz w:val="24"/>
          <w:szCs w:val="24"/>
        </w:rPr>
        <w:t xml:space="preserve">Concur?      </w:t>
      </w:r>
      <w:r>
        <w:rPr>
          <w:sz w:val="24"/>
          <w:szCs w:val="24"/>
        </w:rPr>
        <w:tab/>
        <w:t xml:space="preserve">Yes___        </w:t>
      </w:r>
      <w:r>
        <w:rPr>
          <w:sz w:val="24"/>
          <w:szCs w:val="24"/>
        </w:rPr>
        <w:tab/>
        <w:t>No___</w:t>
      </w:r>
    </w:p>
    <w:p w:rsidR="00653E0E" w:rsidRDefault="002F1DDC">
      <w:pPr>
        <w:rPr>
          <w:sz w:val="24"/>
          <w:szCs w:val="24"/>
        </w:rPr>
      </w:pPr>
      <w:r>
        <w:rPr>
          <w:sz w:val="24"/>
          <w:szCs w:val="24"/>
        </w:rPr>
        <w:t xml:space="preserve"> </w:t>
      </w:r>
    </w:p>
    <w:p w:rsidR="00653E0E" w:rsidRDefault="002F1DDC">
      <w:pPr>
        <w:rPr>
          <w:b/>
          <w:sz w:val="24"/>
          <w:szCs w:val="24"/>
          <w:u w:val="single"/>
        </w:rPr>
      </w:pPr>
      <w:r>
        <w:rPr>
          <w:b/>
          <w:sz w:val="24"/>
          <w:szCs w:val="24"/>
          <w:u w:val="single"/>
        </w:rPr>
        <w:t xml:space="preserve">Data Systems, Provision of Data </w:t>
      </w:r>
    </w:p>
    <w:p w:rsidR="00653E0E" w:rsidRDefault="00653E0E">
      <w:pPr>
        <w:rPr>
          <w:sz w:val="24"/>
          <w:szCs w:val="24"/>
        </w:rPr>
      </w:pPr>
    </w:p>
    <w:p w:rsidR="00653E0E" w:rsidRDefault="002F1DDC">
      <w:pPr>
        <w:rPr>
          <w:sz w:val="24"/>
          <w:szCs w:val="24"/>
        </w:rPr>
      </w:pPr>
      <w:r>
        <w:rPr>
          <w:sz w:val="24"/>
          <w:szCs w:val="24"/>
        </w:rPr>
        <w:t xml:space="preserve">36.  Please confirm your Electronic Data Interchange computer network is fully functional at all times and includes backup file saving </w:t>
      </w:r>
      <w:proofErr w:type="gramStart"/>
      <w:r>
        <w:rPr>
          <w:sz w:val="24"/>
          <w:szCs w:val="24"/>
        </w:rPr>
        <w:t>systems, and</w:t>
      </w:r>
      <w:proofErr w:type="gramEnd"/>
      <w:r>
        <w:rPr>
          <w:sz w:val="24"/>
          <w:szCs w:val="24"/>
        </w:rPr>
        <w:t xml:space="preserve"> is capable of handling NYSEG’s residential and small commercial retail electric customers for this aggregation.</w:t>
      </w:r>
    </w:p>
    <w:p w:rsidR="00653E0E" w:rsidRDefault="002F1DDC">
      <w:pPr>
        <w:rPr>
          <w:sz w:val="24"/>
          <w:szCs w:val="24"/>
        </w:rPr>
      </w:pPr>
      <w:r>
        <w:rPr>
          <w:sz w:val="24"/>
          <w:szCs w:val="24"/>
        </w:rPr>
        <w:t xml:space="preserve">Confirm?     </w:t>
      </w:r>
      <w:r>
        <w:rPr>
          <w:sz w:val="24"/>
          <w:szCs w:val="24"/>
        </w:rPr>
        <w:tab/>
        <w:t xml:space="preserve">Yes___        </w:t>
      </w:r>
      <w:r>
        <w:rPr>
          <w:sz w:val="24"/>
          <w:szCs w:val="24"/>
        </w:rPr>
        <w:tab/>
        <w:t xml:space="preserve">   No___      </w:t>
      </w:r>
      <w:r>
        <w:rPr>
          <w:sz w:val="24"/>
          <w:szCs w:val="24"/>
        </w:rPr>
        <w:tab/>
      </w:r>
    </w:p>
    <w:p w:rsidR="00653E0E" w:rsidRDefault="002F1DDC">
      <w:pPr>
        <w:rPr>
          <w:sz w:val="24"/>
          <w:szCs w:val="24"/>
        </w:rPr>
      </w:pPr>
      <w:r>
        <w:rPr>
          <w:sz w:val="24"/>
          <w:szCs w:val="24"/>
        </w:rPr>
        <w:t xml:space="preserve"> </w:t>
      </w:r>
    </w:p>
    <w:p w:rsidR="00653E0E" w:rsidRDefault="002F1DDC">
      <w:pPr>
        <w:rPr>
          <w:sz w:val="24"/>
          <w:szCs w:val="24"/>
        </w:rPr>
      </w:pPr>
      <w:r>
        <w:rPr>
          <w:sz w:val="24"/>
          <w:szCs w:val="24"/>
        </w:rPr>
        <w:t xml:space="preserve">37. </w:t>
      </w:r>
      <w:proofErr w:type="gramStart"/>
      <w:r>
        <w:rPr>
          <w:sz w:val="24"/>
          <w:szCs w:val="24"/>
        </w:rPr>
        <w:t>In order for</w:t>
      </w:r>
      <w:proofErr w:type="gramEnd"/>
      <w:r>
        <w:rPr>
          <w:sz w:val="24"/>
          <w:szCs w:val="24"/>
        </w:rPr>
        <w:t xml:space="preserve"> program administrators and participants to have visibility into their participation with the program, your company will provide data by secure means, in a regular format, on a weekly basis to our data service company. The data should include:</w:t>
      </w:r>
    </w:p>
    <w:p w:rsidR="00653E0E" w:rsidRDefault="00653E0E">
      <w:pPr>
        <w:rPr>
          <w:sz w:val="24"/>
          <w:szCs w:val="24"/>
        </w:rPr>
      </w:pPr>
    </w:p>
    <w:p w:rsidR="00653E0E" w:rsidRDefault="002F1DDC">
      <w:pPr>
        <w:ind w:left="720"/>
        <w:rPr>
          <w:sz w:val="24"/>
          <w:szCs w:val="24"/>
        </w:rPr>
      </w:pPr>
      <w:r>
        <w:rPr>
          <w:sz w:val="24"/>
          <w:szCs w:val="24"/>
        </w:rPr>
        <w:t>Customer records will contain, among other fields, basic contact &amp; billing information.</w:t>
      </w:r>
    </w:p>
    <w:p w:rsidR="00653E0E" w:rsidRDefault="002F1DDC">
      <w:pPr>
        <w:ind w:left="720"/>
        <w:rPr>
          <w:sz w:val="24"/>
          <w:szCs w:val="24"/>
        </w:rPr>
      </w:pPr>
      <w:r>
        <w:rPr>
          <w:sz w:val="24"/>
          <w:szCs w:val="24"/>
        </w:rPr>
        <w:t xml:space="preserve"> </w:t>
      </w:r>
    </w:p>
    <w:p w:rsidR="00653E0E" w:rsidRDefault="002F1DDC">
      <w:pPr>
        <w:ind w:left="720"/>
        <w:rPr>
          <w:sz w:val="24"/>
          <w:szCs w:val="24"/>
        </w:rPr>
      </w:pPr>
      <w:r>
        <w:rPr>
          <w:sz w:val="24"/>
          <w:szCs w:val="24"/>
        </w:rPr>
        <w:t>Retailer Contract Account records will define what Contract Type is active with the Customer, as well as what was applied to any given invoice. They will include, among other fields, the rate, start date, and expiry date of the contract.</w:t>
      </w:r>
    </w:p>
    <w:p w:rsidR="00653E0E" w:rsidRDefault="002F1DDC">
      <w:pPr>
        <w:ind w:left="720"/>
        <w:rPr>
          <w:sz w:val="24"/>
          <w:szCs w:val="24"/>
        </w:rPr>
      </w:pPr>
      <w:r>
        <w:rPr>
          <w:sz w:val="24"/>
          <w:szCs w:val="24"/>
        </w:rPr>
        <w:t xml:space="preserve"> </w:t>
      </w:r>
    </w:p>
    <w:p w:rsidR="00653E0E" w:rsidRDefault="002F1DDC">
      <w:pPr>
        <w:ind w:left="720"/>
        <w:rPr>
          <w:sz w:val="24"/>
          <w:szCs w:val="24"/>
        </w:rPr>
      </w:pPr>
      <w:r>
        <w:rPr>
          <w:sz w:val="24"/>
          <w:szCs w:val="24"/>
        </w:rPr>
        <w:lastRenderedPageBreak/>
        <w:t>Invoice Records will contain information relating to the billing period, charges billed, kWh billed for, and any additional fees put to the Customer.</w:t>
      </w:r>
    </w:p>
    <w:p w:rsidR="00653E0E" w:rsidRDefault="002F1DDC">
      <w:pPr>
        <w:ind w:left="720"/>
        <w:rPr>
          <w:sz w:val="24"/>
          <w:szCs w:val="24"/>
        </w:rPr>
      </w:pPr>
      <w:r>
        <w:rPr>
          <w:sz w:val="24"/>
          <w:szCs w:val="24"/>
        </w:rPr>
        <w:t xml:space="preserve">  </w:t>
      </w:r>
    </w:p>
    <w:p w:rsidR="00653E0E" w:rsidRDefault="002F1DDC">
      <w:pPr>
        <w:ind w:left="720"/>
        <w:rPr>
          <w:sz w:val="24"/>
          <w:szCs w:val="24"/>
        </w:rPr>
      </w:pPr>
      <w:r>
        <w:rPr>
          <w:sz w:val="24"/>
          <w:szCs w:val="24"/>
        </w:rPr>
        <w:t xml:space="preserve">Utility Account Records will contain information relating to the Utility Account, including Distribution Company, Account Number, Read Cycle, Service Address, Rate Class, and Meter Number. </w:t>
      </w:r>
    </w:p>
    <w:p w:rsidR="00653E0E" w:rsidRDefault="002F1DDC">
      <w:pPr>
        <w:rPr>
          <w:sz w:val="24"/>
          <w:szCs w:val="24"/>
        </w:rPr>
      </w:pPr>
      <w:r>
        <w:rPr>
          <w:sz w:val="24"/>
          <w:szCs w:val="24"/>
        </w:rPr>
        <w:t xml:space="preserve">Concur?      </w:t>
      </w:r>
      <w:r>
        <w:rPr>
          <w:sz w:val="24"/>
          <w:szCs w:val="24"/>
        </w:rPr>
        <w:tab/>
        <w:t xml:space="preserve">Yes___        </w:t>
      </w:r>
      <w:r>
        <w:rPr>
          <w:sz w:val="24"/>
          <w:szCs w:val="24"/>
        </w:rPr>
        <w:tab/>
        <w:t>No___</w:t>
      </w:r>
    </w:p>
    <w:p w:rsidR="00653E0E" w:rsidRDefault="00653E0E">
      <w:pPr>
        <w:rPr>
          <w:sz w:val="24"/>
          <w:szCs w:val="24"/>
        </w:rPr>
      </w:pPr>
    </w:p>
    <w:p w:rsidR="00653E0E" w:rsidRDefault="00653E0E">
      <w:pPr>
        <w:rPr>
          <w:sz w:val="24"/>
          <w:szCs w:val="24"/>
        </w:rPr>
      </w:pPr>
    </w:p>
    <w:p w:rsidR="00653E0E" w:rsidRDefault="002F1DDC">
      <w:pPr>
        <w:jc w:val="center"/>
        <w:rPr>
          <w:sz w:val="24"/>
          <w:szCs w:val="24"/>
        </w:rPr>
      </w:pPr>
      <w:r>
        <w:rPr>
          <w:noProof/>
        </w:rPr>
        <w:drawing>
          <wp:anchor distT="114300" distB="114300" distL="114300" distR="114300" simplePos="0" relativeHeight="251658240" behindDoc="0" locked="0" layoutInCell="1" hidden="0" allowOverlap="1">
            <wp:simplePos x="0" y="0"/>
            <wp:positionH relativeFrom="column">
              <wp:posOffset>1857375</wp:posOffset>
            </wp:positionH>
            <wp:positionV relativeFrom="paragraph">
              <wp:posOffset>190500</wp:posOffset>
            </wp:positionV>
            <wp:extent cx="2228850" cy="733663"/>
            <wp:effectExtent l="0" t="0" r="0" b="0"/>
            <wp:wrapSquare wrapText="bothSides" distT="114300" distB="114300" distL="114300" distR="11430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228850" cy="733663"/>
                    </a:xfrm>
                    <a:prstGeom prst="rect">
                      <a:avLst/>
                    </a:prstGeom>
                    <a:ln/>
                  </pic:spPr>
                </pic:pic>
              </a:graphicData>
            </a:graphic>
          </wp:anchor>
        </w:drawing>
      </w:r>
    </w:p>
    <w:p w:rsidR="00653E0E" w:rsidRDefault="00653E0E"/>
    <w:sectPr w:rsidR="00653E0E">
      <w:headerReference w:type="default" r:id="rId9"/>
      <w:footerReference w:type="default" r:id="rId10"/>
      <w:headerReference w:type="first" r:id="rId11"/>
      <w:footerReference w:type="first" r:id="rId12"/>
      <w:pgSz w:w="12240" w:h="15840"/>
      <w:pgMar w:top="72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7C7" w:rsidRDefault="00A637C7">
      <w:pPr>
        <w:spacing w:line="240" w:lineRule="auto"/>
      </w:pPr>
      <w:r>
        <w:separator/>
      </w:r>
    </w:p>
  </w:endnote>
  <w:endnote w:type="continuationSeparator" w:id="0">
    <w:p w:rsidR="00A637C7" w:rsidRDefault="00A637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E0E" w:rsidRDefault="00653E0E"/>
  <w:tbl>
    <w:tblPr>
      <w:tblStyle w:val="a6"/>
      <w:tblW w:w="9360" w:type="dxa"/>
      <w:tblLayout w:type="fixed"/>
      <w:tblLook w:val="0600" w:firstRow="0" w:lastRow="0" w:firstColumn="0" w:lastColumn="0" w:noHBand="1" w:noVBand="1"/>
    </w:tblPr>
    <w:tblGrid>
      <w:gridCol w:w="3330"/>
      <w:gridCol w:w="2370"/>
      <w:gridCol w:w="3660"/>
    </w:tblGrid>
    <w:tr w:rsidR="00653E0E">
      <w:tc>
        <w:tcPr>
          <w:tcW w:w="3330" w:type="dxa"/>
          <w:shd w:val="clear" w:color="auto" w:fill="auto"/>
          <w:tcMar>
            <w:top w:w="100" w:type="dxa"/>
            <w:left w:w="100" w:type="dxa"/>
            <w:bottom w:w="100" w:type="dxa"/>
            <w:right w:w="100" w:type="dxa"/>
          </w:tcMar>
        </w:tcPr>
        <w:p w:rsidR="00653E0E" w:rsidRDefault="002F1DDC">
          <w:pPr>
            <w:widowControl w:val="0"/>
            <w:spacing w:line="240" w:lineRule="auto"/>
            <w:rPr>
              <w:b/>
              <w:sz w:val="18"/>
              <w:szCs w:val="18"/>
            </w:rPr>
          </w:pPr>
          <w:r>
            <w:rPr>
              <w:b/>
              <w:sz w:val="18"/>
              <w:szCs w:val="18"/>
            </w:rPr>
            <w:t>Sustainable Westchester</w:t>
          </w:r>
          <w:sdt>
            <w:sdtPr>
              <w:tag w:val="goog_rdk_138"/>
              <w:id w:val="1279909893"/>
            </w:sdtPr>
            <w:sdtEndPr/>
            <w:sdtContent>
              <w:r>
                <w:rPr>
                  <w:b/>
                  <w:sz w:val="18"/>
                  <w:szCs w:val="18"/>
                </w:rPr>
                <w:t>,</w:t>
              </w:r>
            </w:sdtContent>
          </w:sdt>
          <w:r>
            <w:rPr>
              <w:b/>
              <w:sz w:val="18"/>
              <w:szCs w:val="18"/>
            </w:rPr>
            <w:t xml:space="preserve"> Inc.</w:t>
          </w:r>
        </w:p>
        <w:p w:rsidR="00653E0E" w:rsidRDefault="00A637C7">
          <w:pPr>
            <w:widowControl w:val="0"/>
            <w:spacing w:line="240" w:lineRule="auto"/>
            <w:rPr>
              <w:b/>
              <w:sz w:val="18"/>
              <w:szCs w:val="18"/>
            </w:rPr>
          </w:pPr>
          <w:sdt>
            <w:sdtPr>
              <w:tag w:val="goog_rdk_140"/>
              <w:id w:val="-1999185457"/>
            </w:sdtPr>
            <w:sdtEndPr/>
            <w:sdtContent>
              <w:r w:rsidR="002F1DDC">
                <w:rPr>
                  <w:b/>
                  <w:sz w:val="18"/>
                  <w:szCs w:val="18"/>
                </w:rPr>
                <w:t>40 Green Street</w:t>
              </w:r>
            </w:sdtContent>
          </w:sdt>
          <w:sdt>
            <w:sdtPr>
              <w:tag w:val="goog_rdk_141"/>
              <w:id w:val="1071393940"/>
              <w:showingPlcHdr/>
            </w:sdtPr>
            <w:sdtEndPr/>
            <w:sdtContent>
              <w:r w:rsidR="003D48AD">
                <w:t xml:space="preserve">     </w:t>
              </w:r>
            </w:sdtContent>
          </w:sdt>
        </w:p>
        <w:p w:rsidR="00653E0E" w:rsidRDefault="002F1DDC">
          <w:pPr>
            <w:widowControl w:val="0"/>
            <w:spacing w:line="240" w:lineRule="auto"/>
            <w:rPr>
              <w:b/>
              <w:sz w:val="18"/>
              <w:szCs w:val="18"/>
            </w:rPr>
          </w:pPr>
          <w:r>
            <w:rPr>
              <w:b/>
              <w:sz w:val="18"/>
              <w:szCs w:val="18"/>
            </w:rPr>
            <w:t xml:space="preserve">Mount </w:t>
          </w:r>
          <w:proofErr w:type="spellStart"/>
          <w:r>
            <w:rPr>
              <w:b/>
              <w:sz w:val="18"/>
              <w:szCs w:val="18"/>
            </w:rPr>
            <w:t>Kisco</w:t>
          </w:r>
          <w:proofErr w:type="spellEnd"/>
          <w:r>
            <w:rPr>
              <w:b/>
              <w:sz w:val="18"/>
              <w:szCs w:val="18"/>
            </w:rPr>
            <w:t>, N</w:t>
          </w:r>
          <w:sdt>
            <w:sdtPr>
              <w:tag w:val="goog_rdk_142"/>
              <w:id w:val="1765568817"/>
            </w:sdtPr>
            <w:sdtEndPr/>
            <w:sdtContent>
              <w:r>
                <w:rPr>
                  <w:b/>
                  <w:sz w:val="18"/>
                  <w:szCs w:val="18"/>
                </w:rPr>
                <w:t>Y</w:t>
              </w:r>
            </w:sdtContent>
          </w:sdt>
          <w:sdt>
            <w:sdtPr>
              <w:tag w:val="goog_rdk_143"/>
              <w:id w:val="-1409145639"/>
              <w:showingPlcHdr/>
            </w:sdtPr>
            <w:sdtEndPr/>
            <w:sdtContent>
              <w:r w:rsidR="003D48AD">
                <w:t xml:space="preserve">     </w:t>
              </w:r>
            </w:sdtContent>
          </w:sdt>
          <w:r>
            <w:rPr>
              <w:b/>
              <w:sz w:val="18"/>
              <w:szCs w:val="18"/>
            </w:rPr>
            <w:t xml:space="preserve"> 10549</w:t>
          </w:r>
        </w:p>
      </w:tc>
      <w:tc>
        <w:tcPr>
          <w:tcW w:w="2370" w:type="dxa"/>
          <w:shd w:val="clear" w:color="auto" w:fill="auto"/>
          <w:tcMar>
            <w:top w:w="100" w:type="dxa"/>
            <w:left w:w="100" w:type="dxa"/>
            <w:bottom w:w="100" w:type="dxa"/>
            <w:right w:w="100" w:type="dxa"/>
          </w:tcMar>
        </w:tcPr>
        <w:p w:rsidR="00653E0E" w:rsidRDefault="00653E0E">
          <w:pPr>
            <w:widowControl w:val="0"/>
            <w:spacing w:line="240" w:lineRule="auto"/>
            <w:rPr>
              <w:b/>
            </w:rPr>
          </w:pPr>
        </w:p>
      </w:tc>
      <w:tc>
        <w:tcPr>
          <w:tcW w:w="3660" w:type="dxa"/>
          <w:shd w:val="clear" w:color="auto" w:fill="auto"/>
          <w:tcMar>
            <w:top w:w="100" w:type="dxa"/>
            <w:left w:w="100" w:type="dxa"/>
            <w:bottom w:w="100" w:type="dxa"/>
            <w:right w:w="100" w:type="dxa"/>
          </w:tcMar>
        </w:tcPr>
        <w:p w:rsidR="00653E0E" w:rsidRDefault="002F1DDC">
          <w:pPr>
            <w:widowControl w:val="0"/>
            <w:spacing w:line="240" w:lineRule="auto"/>
            <w:jc w:val="center"/>
            <w:rPr>
              <w:b/>
              <w:sz w:val="18"/>
              <w:szCs w:val="18"/>
            </w:rPr>
          </w:pPr>
          <w:r>
            <w:rPr>
              <w:b/>
              <w:sz w:val="18"/>
              <w:szCs w:val="18"/>
            </w:rPr>
            <w:t>www.sustainablewestchester.org</w:t>
          </w:r>
        </w:p>
        <w:p w:rsidR="00653E0E" w:rsidRDefault="002F1DDC">
          <w:pPr>
            <w:widowControl w:val="0"/>
            <w:spacing w:line="240" w:lineRule="auto"/>
            <w:jc w:val="center"/>
            <w:rPr>
              <w:b/>
              <w:sz w:val="18"/>
              <w:szCs w:val="18"/>
            </w:rPr>
          </w:pPr>
          <w:r>
            <w:rPr>
              <w:b/>
              <w:sz w:val="18"/>
              <w:szCs w:val="18"/>
            </w:rPr>
            <w:t>(914) 242-4725</w:t>
          </w:r>
        </w:p>
      </w:tc>
    </w:tr>
  </w:tbl>
  <w:p w:rsidR="00653E0E" w:rsidRDefault="00653E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E0E" w:rsidRDefault="00653E0E"/>
  <w:tbl>
    <w:tblPr>
      <w:tblStyle w:val="a5"/>
      <w:tblW w:w="9360" w:type="dxa"/>
      <w:tblLayout w:type="fixed"/>
      <w:tblLook w:val="0600" w:firstRow="0" w:lastRow="0" w:firstColumn="0" w:lastColumn="0" w:noHBand="1" w:noVBand="1"/>
    </w:tblPr>
    <w:tblGrid>
      <w:gridCol w:w="3330"/>
      <w:gridCol w:w="2370"/>
      <w:gridCol w:w="3660"/>
    </w:tblGrid>
    <w:tr w:rsidR="00653E0E">
      <w:tc>
        <w:tcPr>
          <w:tcW w:w="3330" w:type="dxa"/>
          <w:shd w:val="clear" w:color="auto" w:fill="auto"/>
          <w:tcMar>
            <w:top w:w="100" w:type="dxa"/>
            <w:left w:w="100" w:type="dxa"/>
            <w:bottom w:w="100" w:type="dxa"/>
            <w:right w:w="100" w:type="dxa"/>
          </w:tcMar>
        </w:tcPr>
        <w:p w:rsidR="00653E0E" w:rsidRDefault="002F1DDC">
          <w:pPr>
            <w:widowControl w:val="0"/>
            <w:pBdr>
              <w:top w:val="nil"/>
              <w:left w:val="nil"/>
              <w:bottom w:val="nil"/>
              <w:right w:val="nil"/>
              <w:between w:val="nil"/>
            </w:pBdr>
            <w:spacing w:line="240" w:lineRule="auto"/>
            <w:rPr>
              <w:b/>
              <w:sz w:val="18"/>
              <w:szCs w:val="18"/>
            </w:rPr>
          </w:pPr>
          <w:r>
            <w:rPr>
              <w:b/>
              <w:sz w:val="18"/>
              <w:szCs w:val="18"/>
            </w:rPr>
            <w:t>Sustainable Westchester Inc.</w:t>
          </w:r>
        </w:p>
        <w:p w:rsidR="00653E0E" w:rsidRDefault="002F1DDC">
          <w:pPr>
            <w:widowControl w:val="0"/>
            <w:pBdr>
              <w:top w:val="nil"/>
              <w:left w:val="nil"/>
              <w:bottom w:val="nil"/>
              <w:right w:val="nil"/>
              <w:between w:val="nil"/>
            </w:pBdr>
            <w:spacing w:line="240" w:lineRule="auto"/>
            <w:rPr>
              <w:b/>
              <w:sz w:val="18"/>
              <w:szCs w:val="18"/>
            </w:rPr>
          </w:pPr>
          <w:r>
            <w:rPr>
              <w:b/>
              <w:sz w:val="18"/>
              <w:szCs w:val="18"/>
            </w:rPr>
            <w:t>55 Maple Ave</w:t>
          </w:r>
        </w:p>
        <w:p w:rsidR="00653E0E" w:rsidRDefault="002F1DDC">
          <w:pPr>
            <w:widowControl w:val="0"/>
            <w:pBdr>
              <w:top w:val="nil"/>
              <w:left w:val="nil"/>
              <w:bottom w:val="nil"/>
              <w:right w:val="nil"/>
              <w:between w:val="nil"/>
            </w:pBdr>
            <w:spacing w:line="240" w:lineRule="auto"/>
            <w:rPr>
              <w:b/>
              <w:sz w:val="18"/>
              <w:szCs w:val="18"/>
            </w:rPr>
          </w:pPr>
          <w:r>
            <w:rPr>
              <w:b/>
              <w:sz w:val="18"/>
              <w:szCs w:val="18"/>
            </w:rPr>
            <w:t xml:space="preserve">Mount </w:t>
          </w:r>
          <w:proofErr w:type="spellStart"/>
          <w:r>
            <w:rPr>
              <w:b/>
              <w:sz w:val="18"/>
              <w:szCs w:val="18"/>
            </w:rPr>
            <w:t>Kisco</w:t>
          </w:r>
          <w:proofErr w:type="spellEnd"/>
          <w:r>
            <w:rPr>
              <w:b/>
              <w:sz w:val="18"/>
              <w:szCs w:val="18"/>
            </w:rPr>
            <w:t>, NY    10549</w:t>
          </w:r>
        </w:p>
      </w:tc>
      <w:tc>
        <w:tcPr>
          <w:tcW w:w="2370" w:type="dxa"/>
          <w:shd w:val="clear" w:color="auto" w:fill="auto"/>
          <w:tcMar>
            <w:top w:w="100" w:type="dxa"/>
            <w:left w:w="100" w:type="dxa"/>
            <w:bottom w:w="100" w:type="dxa"/>
            <w:right w:w="100" w:type="dxa"/>
          </w:tcMar>
        </w:tcPr>
        <w:p w:rsidR="00653E0E" w:rsidRDefault="00653E0E">
          <w:pPr>
            <w:widowControl w:val="0"/>
            <w:pBdr>
              <w:top w:val="nil"/>
              <w:left w:val="nil"/>
              <w:bottom w:val="nil"/>
              <w:right w:val="nil"/>
              <w:between w:val="nil"/>
            </w:pBdr>
            <w:spacing w:line="240" w:lineRule="auto"/>
            <w:rPr>
              <w:b/>
            </w:rPr>
          </w:pPr>
        </w:p>
      </w:tc>
      <w:tc>
        <w:tcPr>
          <w:tcW w:w="3660" w:type="dxa"/>
          <w:shd w:val="clear" w:color="auto" w:fill="auto"/>
          <w:tcMar>
            <w:top w:w="100" w:type="dxa"/>
            <w:left w:w="100" w:type="dxa"/>
            <w:bottom w:w="100" w:type="dxa"/>
            <w:right w:w="100" w:type="dxa"/>
          </w:tcMar>
        </w:tcPr>
        <w:p w:rsidR="00653E0E" w:rsidRDefault="002F1DDC">
          <w:pPr>
            <w:widowControl w:val="0"/>
            <w:pBdr>
              <w:top w:val="nil"/>
              <w:left w:val="nil"/>
              <w:bottom w:val="nil"/>
              <w:right w:val="nil"/>
              <w:between w:val="nil"/>
            </w:pBdr>
            <w:spacing w:line="240" w:lineRule="auto"/>
            <w:jc w:val="center"/>
            <w:rPr>
              <w:b/>
              <w:sz w:val="18"/>
              <w:szCs w:val="18"/>
            </w:rPr>
          </w:pPr>
          <w:r>
            <w:rPr>
              <w:b/>
              <w:sz w:val="18"/>
              <w:szCs w:val="18"/>
            </w:rPr>
            <w:t>www.sustainablewestchester.org</w:t>
          </w:r>
        </w:p>
        <w:p w:rsidR="00653E0E" w:rsidRDefault="002F1DDC">
          <w:pPr>
            <w:widowControl w:val="0"/>
            <w:pBdr>
              <w:top w:val="nil"/>
              <w:left w:val="nil"/>
              <w:bottom w:val="nil"/>
              <w:right w:val="nil"/>
              <w:between w:val="nil"/>
            </w:pBdr>
            <w:spacing w:line="240" w:lineRule="auto"/>
            <w:jc w:val="center"/>
            <w:rPr>
              <w:b/>
              <w:sz w:val="18"/>
              <w:szCs w:val="18"/>
            </w:rPr>
          </w:pPr>
          <w:r>
            <w:rPr>
              <w:b/>
              <w:sz w:val="18"/>
              <w:szCs w:val="18"/>
            </w:rPr>
            <w:t>(914) 242-4725</w:t>
          </w:r>
        </w:p>
      </w:tc>
    </w:tr>
  </w:tbl>
  <w:p w:rsidR="00653E0E" w:rsidRDefault="00653E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7C7" w:rsidRDefault="00A637C7">
      <w:pPr>
        <w:spacing w:line="240" w:lineRule="auto"/>
      </w:pPr>
      <w:r>
        <w:separator/>
      </w:r>
    </w:p>
  </w:footnote>
  <w:footnote w:type="continuationSeparator" w:id="0">
    <w:p w:rsidR="00A637C7" w:rsidRDefault="00A637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E0E" w:rsidRDefault="00653E0E">
    <w:pPr>
      <w:rPr>
        <w:b/>
        <w:sz w:val="20"/>
        <w:szCs w:val="20"/>
      </w:rPr>
    </w:pPr>
  </w:p>
  <w:p w:rsidR="00653E0E" w:rsidRDefault="002F1DDC">
    <w:pPr>
      <w:rPr>
        <w:b/>
        <w:sz w:val="20"/>
        <w:szCs w:val="20"/>
      </w:rPr>
    </w:pPr>
    <w:r>
      <w:rPr>
        <w:b/>
        <w:sz w:val="20"/>
        <w:szCs w:val="20"/>
      </w:rPr>
      <w:t xml:space="preserve">WESTCHESTER POWER </w:t>
    </w:r>
    <w:r w:rsidR="008911DF">
      <w:rPr>
        <w:b/>
        <w:sz w:val="20"/>
        <w:szCs w:val="20"/>
      </w:rPr>
      <w:t xml:space="preserve">7/2020 </w:t>
    </w:r>
    <w:r>
      <w:rPr>
        <w:b/>
        <w:sz w:val="20"/>
        <w:szCs w:val="20"/>
      </w:rPr>
      <w:t>RFI cont’d</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roofErr w:type="spellStart"/>
    <w:r>
      <w:rPr>
        <w:b/>
        <w:sz w:val="20"/>
        <w:szCs w:val="20"/>
      </w:rPr>
      <w:t>pg</w:t>
    </w:r>
    <w:proofErr w:type="spellEnd"/>
    <w:r>
      <w:rPr>
        <w:b/>
        <w:sz w:val="20"/>
        <w:szCs w:val="20"/>
      </w:rPr>
      <w:t xml:space="preserve"> </w:t>
    </w:r>
    <w:r>
      <w:rPr>
        <w:b/>
        <w:sz w:val="20"/>
        <w:szCs w:val="20"/>
      </w:rPr>
      <w:fldChar w:fldCharType="begin"/>
    </w:r>
    <w:r>
      <w:rPr>
        <w:b/>
        <w:sz w:val="20"/>
        <w:szCs w:val="20"/>
      </w:rPr>
      <w:instrText>PAGE</w:instrText>
    </w:r>
    <w:r>
      <w:rPr>
        <w:b/>
        <w:sz w:val="20"/>
        <w:szCs w:val="20"/>
      </w:rPr>
      <w:fldChar w:fldCharType="separate"/>
    </w:r>
    <w:r w:rsidR="003D48AD">
      <w:rPr>
        <w:b/>
        <w:noProof/>
        <w:sz w:val="20"/>
        <w:szCs w:val="20"/>
      </w:rPr>
      <w:t>2</w:t>
    </w:r>
    <w:r>
      <w:rPr>
        <w:b/>
        <w:sz w:val="20"/>
        <w:szCs w:val="20"/>
      </w:rPr>
      <w:fldChar w:fldCharType="end"/>
    </w:r>
  </w:p>
  <w:p w:rsidR="00653E0E" w:rsidRDefault="00653E0E">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E0E" w:rsidRDefault="00A637C7">
    <w:sdt>
      <w:sdtPr>
        <w:tag w:val="goog_rdk_136"/>
        <w:id w:val="-1527018875"/>
      </w:sdtPr>
      <w:sdtEndPr/>
      <w:sdtContent>
        <w:r w:rsidR="002F1DDC">
          <w:rPr>
            <w:noProof/>
          </w:rPr>
          <w:drawing>
            <wp:anchor distT="114300" distB="114300" distL="114300" distR="114300" simplePos="0" relativeHeight="251658240" behindDoc="0" locked="0" layoutInCell="1" hidden="0" allowOverlap="1">
              <wp:simplePos x="0" y="0"/>
              <wp:positionH relativeFrom="column">
                <wp:posOffset>114300</wp:posOffset>
              </wp:positionH>
              <wp:positionV relativeFrom="paragraph">
                <wp:posOffset>1066800</wp:posOffset>
              </wp:positionV>
              <wp:extent cx="2228850" cy="733663"/>
              <wp:effectExtent l="0" t="0" r="0" b="0"/>
              <wp:wrapSquare wrapText="bothSides" distT="114300" distB="114300" distL="114300" distR="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228850" cy="733663"/>
                      </a:xfrm>
                      <a:prstGeom prst="rect">
                        <a:avLst/>
                      </a:prstGeom>
                      <a:ln/>
                    </pic:spPr>
                  </pic:pic>
                </a:graphicData>
              </a:graphic>
            </wp:anchor>
          </w:drawing>
        </w:r>
      </w:sdtContent>
    </w:sdt>
    <w:r w:rsidR="002F1DDC">
      <w:rPr>
        <w:noProof/>
      </w:rPr>
      <w:drawing>
        <wp:anchor distT="114300" distB="114300" distL="114300" distR="114300" simplePos="0" relativeHeight="251659264" behindDoc="0" locked="0" layoutInCell="1" hidden="0" allowOverlap="1">
          <wp:simplePos x="0" y="0"/>
          <wp:positionH relativeFrom="column">
            <wp:posOffset>3495675</wp:posOffset>
          </wp:positionH>
          <wp:positionV relativeFrom="paragraph">
            <wp:posOffset>247650</wp:posOffset>
          </wp:positionV>
          <wp:extent cx="1778465" cy="576263"/>
          <wp:effectExtent l="0" t="0" r="0" b="0"/>
          <wp:wrapTopAndBottom distT="114300" distB="11430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778465" cy="576263"/>
                  </a:xfrm>
                  <a:prstGeom prst="rect">
                    <a:avLst/>
                  </a:prstGeom>
                  <a:ln/>
                </pic:spPr>
              </pic:pic>
            </a:graphicData>
          </a:graphic>
        </wp:anchor>
      </w:drawing>
    </w:r>
    <w:sdt>
      <w:sdtPr>
        <w:tag w:val="goog_rdk_137"/>
        <w:id w:val="1782374781"/>
        <w:showingPlcHdr/>
      </w:sdtPr>
      <w:sdtEndPr/>
      <w:sdtContent>
        <w:r w:rsidR="003D48AD">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BD7E4C"/>
    <w:multiLevelType w:val="multilevel"/>
    <w:tmpl w:val="08F02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E0E"/>
    <w:rsid w:val="002F1DDC"/>
    <w:rsid w:val="003D48AD"/>
    <w:rsid w:val="005B48C3"/>
    <w:rsid w:val="00606CCE"/>
    <w:rsid w:val="00653E0E"/>
    <w:rsid w:val="008911DF"/>
    <w:rsid w:val="00A637C7"/>
    <w:rsid w:val="00E81A7B"/>
    <w:rsid w:val="00EB7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CA6C1"/>
  <w15:docId w15:val="{6AC4926B-B4B9-4D0F-83C6-B9CED5E4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D48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8AD"/>
    <w:rPr>
      <w:rFonts w:ascii="Segoe UI" w:hAnsi="Segoe UI" w:cs="Segoe UI"/>
      <w:sz w:val="18"/>
      <w:szCs w:val="18"/>
    </w:rPr>
  </w:style>
  <w:style w:type="paragraph" w:styleId="Header">
    <w:name w:val="header"/>
    <w:basedOn w:val="Normal"/>
    <w:link w:val="HeaderChar"/>
    <w:uiPriority w:val="99"/>
    <w:unhideWhenUsed/>
    <w:rsid w:val="008911DF"/>
    <w:pPr>
      <w:tabs>
        <w:tab w:val="center" w:pos="4680"/>
        <w:tab w:val="right" w:pos="9360"/>
      </w:tabs>
      <w:spacing w:line="240" w:lineRule="auto"/>
    </w:pPr>
  </w:style>
  <w:style w:type="character" w:customStyle="1" w:styleId="HeaderChar">
    <w:name w:val="Header Char"/>
    <w:basedOn w:val="DefaultParagraphFont"/>
    <w:link w:val="Header"/>
    <w:uiPriority w:val="99"/>
    <w:rsid w:val="008911DF"/>
  </w:style>
  <w:style w:type="paragraph" w:styleId="Footer">
    <w:name w:val="footer"/>
    <w:basedOn w:val="Normal"/>
    <w:link w:val="FooterChar"/>
    <w:uiPriority w:val="99"/>
    <w:unhideWhenUsed/>
    <w:rsid w:val="008911DF"/>
    <w:pPr>
      <w:tabs>
        <w:tab w:val="center" w:pos="4680"/>
        <w:tab w:val="right" w:pos="9360"/>
      </w:tabs>
      <w:spacing w:line="240" w:lineRule="auto"/>
    </w:pPr>
  </w:style>
  <w:style w:type="character" w:customStyle="1" w:styleId="FooterChar">
    <w:name w:val="Footer Char"/>
    <w:basedOn w:val="DefaultParagraphFont"/>
    <w:link w:val="Footer"/>
    <w:uiPriority w:val="99"/>
    <w:rsid w:val="00891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rJUwH5Wzg+CTqraSh2ugyi/Wxg==">AMUW2mVCk5ja4Ez9J61KElMXssEivqiMQt4Lt5gxq8A4rNdq/pMphw1PnAnVf/p7oM8NuggvgEtZJWSAWopPh+/zhyK/dbwes2MLvkYk2X/5iPHuEtTJ3SXVYbTZlar8YqQpNkzOnbcNDhniY3abrefyBVnWn0KKjLArtiAt2UzThyVuh5qZApLG8e7+xY+78zOSr6F1RlZu8wfzMLEG88uWFQxPXly774pWCkP5q+wYrEXMgdEbkHdsTvWB0TLQPeSyF21XMVMdmx4NkMcjt6Km923HoXbKwUSTVUolgL4fMLqV4TDdKBZjdnGrUgs0MnpLpigXXbYG1laecjsqh7LCAmM/WFhTXGHLgt/hRTXdi2qD5j4nb70N10Kf3GsjJR9cZtmZ6njtx5JILGCZGK3bRDOTmfEZLqaD+ixhmIasd41IQJoDHYrcFSn7TF6sk64Z4aom3v2AbYDeBgS7YzdSwbUKxlqFVffFGi9FevNNVRh5jTNWBj5Aj7PQA2SThCDnBjtA2nwhWybXgLC4I/B9N85W2LGuGdpUiKZsSoXtie5590gxmnproWCL6x/F0E1EpUxtYdnPwGGrVf5P1h1VdB5+kB/vatjXSVbtdu6FxS4K+ukvfrYb9gApbsPakFJANImnJVZ5wenxHtVS6mNElb6OR5o3Rz6Zhbjswn+YpN2MyZ/c6d+QIRWpOYIAUpdE7JZb/bsFxMyjcD+JaUqvzlhx84NftJ70M+NwO2490QGIsJIGJw+OtJqalfIr9dovY0bkTk7ZnKVQswsv3oDDVX8z9/n/t7lSc6NpxOfuyzvRMJemcDlfNYXzNubALf9u7LAT5ZWK1dwDTQyN62TP/7ITZLTY/PEiIZeEEPuRVgEcSemItjWEMef5ynNIayyfUQquBC2+rfoYRR9B3orai7ziyaduWmZp9rk/dStt1604Su7DOSP28RirV0nyooco2zKUN9py5LOgvQ1iD0pgkpjwaI9fSkbkUFjzK8ADRehjN+UcDw/9YySyodUMmjYMvSPNMG9JCU2+WfQ0Y8jeyoa+Okc5lsa4Vq8blmSpqruLGOoOcJRrCodMAWsEaUNXyRjrcrhsZPY+icHnitwp8xQA4//gXVp0Nt4NR5xq9GY+J1/tyJgyMTzIrYjwMoI6hTiGG9mHr1H4Kt2rh2olo0UlnUt+lyLdkY+Tpd0lIiwV5AvwbsTR3h04n+FOMkMGG4b0cVfoNC4GKuZdq8BMFXsAJwRY4ftIOZenzk+Z5bt7Ot6mExQj8o5hYIoknov4QtI2ai04zPaHUfVQ+yvz0/Gw4UHFLueBR7bdFwOrZLUq3E05SMZJGESOVA/R7kz8JViul6+dWRiEPWp4euQMSDAo6c7TLAe0qifCJ+wkGZVON+cVaIlRoD/EhUmT0AfONv1SGgtp3DyX3VlDQizGBJ01eCgVmIYQH4tePHibkCToBMfcFAFX42ZZZCbIDMeHUNNZlNDbP5vISx+4zUEprofB27sfZR6w3aDhCawkHGt9qRvt0lXu71N2DMHqkPcyW5p576HXNSOu0TDZYocTDzHeayc00//4kuvQVxiesShKRWuQm4zGpy9gi5U0erCwKzI/gUwjH0hewHcJptidsb6wP0gCRaWKH8JYFEia1UncfxTYmDrIAWjbj4KtpmYeSldwtc3RmxeuLp7d5VXMpBYx7nWmNNhdA6/uAzRhmW/W/h/VrI9aV9GueYdFucZ4hOmE15kdxvUf/QZsEg+dMAveW1gpdqPbWoZuqpxp2HoszYnzchalEyyjE1KxEGcvuY2acb4LBh+7FpilKy7L3IMoHnEnbwA3fR4xl+9XVEwkpsYcuOBvhyTnmMfmzK9+AbnFbK5QTgmyGnMbACjOC6tHJeJa47A1v7NvMkYt1zTsS+qSh1JQ4cisHU31QquPRWcXHNOnU7Kfio1YyJvkjtKTxiY1GtAWeAGN+WmuCwzxqdrcuT0xEbOy7fOTFltHnbSV7KF/4ODio4SwkDF9pK+6UsdtvF8SR1IehF+cUR0X6InbCHPDVmtL0qoLeEXJvBRo7YGcQ86Hg6Cp9GfpaFsZkyzC/xhiJ8cGUCUQC4vmFqSUlTS5qs0kpIn79IFi3jgC+KtRY96LidOrboAYE+34easvZxywUpM41acYbSbGjgwslZlW1lBwb9Cxdmk37L9fkpzT2XySVxFOioYYWigY3KVRp1HSUe/PUyVd4HNsuSVn5LDK/ceaaXF/sFPkkbBkG6rHBhe0BCZpaRQLEc1kh3bpErkGh58aog7d1ngWqSS0tkWhkj3P9XzTKmky55UkSUkPcRFuRBwiMTE572ZHo1b39nSYi3bjlsm1C7lmr9dqZ8OXzcCn7o+RPFVT3H3ecQ6mDHypJh0FzIRpobyoEzpBXWqB1lrqIPyxV480pVRB6yMbXO7jVyPn7tekSaGWQnhJgOoE7i4i/djJJ8tmj9Lx7Fmro2Fw36cj9hwPHioeJoLfMyvi4Ut5UFQ7ec34IHWgIxRowj+ZFV2dQJL3EM9D48/glEKb95gztk1mohOtkslz/RDc5md+oNhVyCfsRUnrDtj5p5ZKTWzWpyCOxLKvIq1m8T6sj0/mgqB6OhJebt/EJmqYhnvLPMEnCHdJGHLNwkug55jEWqXVuaqdznyVhuKzOupEz49+tBa708GyqyO80/wMJzFwvofQwtPjniIQK4OEk/SuZiONE3TXFHztjV+C8gL0pKV2wDDhp7uDLQKyCEk7TY+q4tK6sVc0tml6+tkpIy5YAnIDGReRWVVxbI4yldfApJBz8gLUQovYIwPX8d7oz1JdWMArT9Mfc+B4MWz7jFAO99BH/IOwumJaShvDonR/hKTcSnbPO3ykct3d85nfQEuyUyJPV1opBcukrcqQIWfJjtcUCNWG/AKBCOmi4erLDJ0wp4diKzFlYe4fCI99MmLIxOqZVa7rS1ffnGK4Wgq6XyDDHQk7QnIluSl4SrjeGwYif+VlAfVye37gSVgjM+o6g8DQARC/SipFZwcffXbcrAbyLdfuUl4J5m4uZ6VAgB/o4smwCSuERJMpbKUeXdkBBVPK7mERJa7r2KltBXy+1pYWWp8tbvAKQynwRLKPVpxy3lBZWLz6x1+MA298Z6Joxb6bmBXQS4LaLVA3PEpoBZW+e/GbpLeHVr3M5CjlZGvQls9rYLcjfFXv5GvamvgXXvRgBTWGa/nEuFANUl6xQOfrcyjOVWvK/U21fXjdg8SbhaTKEspaJzCN6ZummjkmPh2t3guxZnycFXFz0koOAKzrUBJlNl3YO5WNnpjUWOgpy6Io+FQMVlsYlKlyoSKPnQglSaXiId/xivfcowi16/ZqTEFkK0Dd17zJkYtmiuc6P85I+Kl+LA/Dm2VAy4BFZ/tsMyCGQg28mm+hvNr38a6csuxpSkp27CWy3Il09ytvRtVOLXny8z5/or2pFWkEUwqvq4vq+Bq6TGGHBLhZ6/OYMlcv5ri1yYRIQz9vYd86RubA0t4/1eUmdaIJOUZ75t/Ej4FKiU3yVInwX6E2DfAHC530BXMl1aTV4Vbl9+zVrPHieUIanARVFi4j9/j5e+mCEDXLXxCngbP/mLf1Z1clkSwP/N11OlR3CbGSOQ0BeZH5zdAK6RJmxzgdrnZWA3Zg5Bro4S5jueW16aRx3VFZbj1R1l3ea2h+2Di3wzsDPL+wqMK2rsOc7KGsa/5oH/6LvPODSbcykIq3oNjJCH4h9aGRHgc9yl+11AcLrbnH12VxzkS3tDZYg9b3QTOrCTdoicISb/xjqbjSwp2auZeg6P73HRo95Y/3jwNSc0ztT7vpLpcOw5ofTZKYzsra9a8jkAolXeWZX/pg2s/bAa3vYTJi+wx6PXWmaqjj90O+gMyZYMohnIjuJYqlSBes7ve6aaraNfV04eC/TnzvLyZV5QlrkrG0fkOok05tDaTKK/cXwoxuN7hGNL1H+B5x3f9ZCVhn5HlaF26LiWUc0bxyu/XyTTY1FcmYk8M3o5psO5rdz4+66gpsjauy5adp5N3caSfviUZVMxXRsBHcEbY7cKg1TPQxO10L6fhWee7xE1yhIIIPVyU2JyNU7J5lDwPQNtjpbkwZDsMdMGtKCsGreFrbT/0ONE6LId5pYG6TewxhD7dtUcQI7vVBjwqdkj44Yc4lI7YcQvZJuFqQfYa+TTqplMZt3ns0t8Q8fj+o27wcx4rtt/ym9fIjCVHBkgzktOoREzraIN2ju9Jb2rK1jHzGJ87qbQKDmC+AMPx9pPVai+R76uQOUfl5DubXanz4CZAPT4/ldxfI+NIOXDFodCB38Pi0i4CuRlQKTKmp0jzbhPe7LCTesRmXfXjWOJKJUwjwU1Hg6fthYzBT/fubNjeOXzaAl6oXYyEMLu1U5XfrVLQWsFBCN56Wgp/OEWN1/RW/S0pjCU1YKp2aUcMF5UsHO9GRG2cHIllROHq5Ztb0vX5W0ABfhg9w+UTi/24wH82TjgTMiS924fuCfiDJgZRgUj66QGadp4UW/1U1zek5EDenoEMJeapsBdgqxyrsxpBxn1m4+1j4Koi0A4WkzftK2c3Ktp+3o52CSjV1dMqMJdlAX9vsF5fT8e6IsAbKBpcfyK2/F5/oMjDL6HAiHSzO/hOJ2NeeCcF4cz1nmO8wM18ujDR2ey2ua+AESCe+KCNIwoszQYE73VM1nmy7gWZ9XIKKhe8JYUA2+ym828WK4teZqKCnUDM1HCSbTUkDTjnYGh7IVn5EZgcDkWk0ZPRNAsYGIk1sJ7CEyDoDYfE8AZ40n2xA1QdEFK9sp9M6CGKhuP+zg3kjtVqDjj2CN8jr34ZCqj2P8J3xwOtbTl30mU7lJGCwjWfF3AMgr6ThT1L4Wzo9AEX/NF/HGwV+PSgCj9r2NeYl3frJrmFlhvKCDqOGyeNQT3jzLYLlW2XzeSAjo2m9dvYPQFL77wbFq8IyS7DtAu6ToVbEnopba7z3j9xfBg9GA4uaJ/njvgcGWXt2rSwNzTZAM0autCIPcDRxrsPP5AYbbs65IRMgIYjmL2AyKt2XtsRMzmtozGIEz4ceqy/DHz+QMrxW33E1pU3eyEnPjP38ZIDUIkiaUcm6qqRy7FjInqq7LK6n/O2OATf1dIdDJpEJ/YUZ9qCCquQssT9SHVXPm6QYc8NMdKt/lplKbiXb4qB7u+tBMXZRxV5iBBd7Qug9qreUKC5Xaft4rWib0Qb5bJcpSzZ74HjGbYOdKydlHka3dwHjZgwpSmJSFYt9iiGNfcuoktjbn8l8FNMkkKNl6TbcONwq/89hsmGDfMoXkX6huazqEa0vd1YPA2UmXmS4Kl2lKG9Rt4OcVYqfT3RL9O29Ilvwr+MwnK6ngK2x5+P9gXNiscyJ+iZFpxXG2WXhs3hFDpKE7QZ9qSfTb4q2OXN4CEeUlGnjJoP/sAP02S5jL+8C1c7yxZUlt3+8wSOMMFrvwsj9vdYLuKGRa05LsVSVkbeswz14pmyg4grktDolGN9GdvaJ1EMPpkbkb++ke3mQDNjBLqF/d6DVLD/JQsvcL2dd0yr6IPdrxUlH+JoGWhDn7ELgk0egwhViJ7ROYWCgTbvI/8dr4Y/pX/oA1O4XYUnKvPqeEdp4dltKnLfHZneQdbt6aAS3nF7Qr+MCWd7GUrayn77HX27L8b85IGqWNNrD7VJ1d51+9pND8ajQNtPuUDXvCHP/B/NbHkea6UnlUmR13VUhYrbJi5GGt/yjDi6Z57E1FnmEDB3lfItY87L+/ie9tB1UVYDFYgnov+WM3PLj8fHbdtimEyZJMtSoeGoqrVnN+Wyj8mNB1cv+rYay6jbo0iowfhZhuBhOleH6Y1bMfqlznk5JKdIHSBG4miFIYie4BEArwgQkN1kESJEKWDkpq3acjM4xthbTq7zDJWeBAkW6qSMY2BZ7s90jrxTE5+ZdoqdNuC7lUmQ+siQCf8tj2jHvbKnjd8kGfhAMyJ1kgDv3roeTN+pR7v/02ewDYHXA6cqW4lJj//mXP2YnzfyGvx3vIjCAu0TZk5NwQnv1B5MoGNm2jn87uyp2aMRQ6HxuENfEQcsO2MkWW+lFinbJzzDHhbgRe+EeS/o/cjhfJv5mrkpRvGwimfMnrTC1LjYFUsndgwS2V/Dv9MFXSbJue4NWNiZJ44FdU3SF5okcPmHhF70MogUljdyXa0E6ew96stbEysU9c16YLfXZb/b8olEHnBsJWgHbf7QnbvV/KVMLIF4zjf7DNwZ5QuBzgpqU8G9XV0kUcbC/pRlLQMOhmNrK21a0/7GGTu0UHrDtIEy2w5ZlXeQK3qeYmqnHB/HdJ3JL1dxPTIwsQlo4RxmLhYCN60818aT88F24/xZS5uN3wu8Bn5rgztTuUnMDPlEYBQsG/H2SYekBsCLRDeAFm0iqP1O3t+fu2wiffZ6Sd+/Ne57AXmBHKObMH5bYj5UdrbnP2UEi2g8KReWpop/oKGs2bk5+smLqUTcXsjiBk6SdSCHJJ8D7eNvYNuUBpx5vlKm48W1OKITDO+XUflCQXqoErQukwKqy6zbwyJvDR+L8xkxPAAOX3BdfI4bsgipghUhSVKSU6b8t5S39d2/Xg5VELEyMOFm411QfaJ99nripgUKFrd2zZNWOOFou6jSYV6I8Y0C1DU8WKqI6kC4FCQkzQmtmFkzrXkI1962+5ade1bMpCVCcYbDQj33+HTdYFmh61s4pGHpTyAd9KhOSeQHMB2HBi9f5h8yCLAKAg1sfHagX7wmBJnvwtlnwXcWQfcoa31aUWHAGFj8x4012RVRUwwavNLCkuiq8ixQnqmYym4BPTmtgCZXvYzLAAXzBKZISxjzvtAUr9a9gBUPgNMJ5eTbQkhFGIRc9gRdow2+hlaBFDs9GNomZIbPo88EGzvngGz88hMMFJ6kxL2ufA9E/zDk5CI6Iu0tbbMKoS8hGnZL9nwXcZXICYuF/nFUzmUl+TJ4PlS9muQoFocLL2draT5SaMIp7QcsUdeATrkI1BTx3ECdY2FaOdp8xbeNyE1UNwV1cg72QR31ywB5g7r5K6uQG49lbgZXqbwp6dj9v8jL8+GCSbinqXp/pbXgHqP0c349kJsiQzZ0+WwqMBlTCujm6WFi/q/+4hlmZhJHSEQZ5hHsgbfkWl0TzHodYPxWJNd5PZReYszuSFZ41E72X5FMT/CB8glNPkEqiCsNkQTk+dZP2g+UqjfzgGApSScX2RZ8j/vCkask0K4LlmIxVEDIm/7OycIN0n6xuzO7Xo2kQx6tSC7lifhcASOO5TLXbnHnYNJHH0gDeakOlb8b37TzSu4lOfoJ97H5wqbXo1NNuNbMCAqzH4LWfzTZ4wYTXy8hmJd0/ZmneRqeQ8pcJO48QhX+DuvLF9JFOWow/OJqeuoBdrGaElQch/AKqgOgEWzzpHJJquuf8UxxSGAu7HRUa4hv0pQKPlDOnkJ657eDHNX8+6e7yNkqEdNblpNtuAFgYZhTN6DBfiGVL2Rfo8Vr6h521f5wxiHtLVaP7aFw+MuHGxZ6e0gT76Sp/n7FbBqKBL4G7OCpx3P1wS74oA7asx6Qw61TBQSgZs7zSezPnSPHYCL25hBYW+X7jA1LdRt3vCnt4cJqNffxQ0shOPYTHwWWxhW0pSeMvD8rLzU7BbJG+Ey448EIJL5GOyKVfHYt6iydnKLF89VvmGB1UceztgQep1Az09c80IaQ/iFEIvCQQ7/cow+iqHI/Ge6nMY1+butNott+YJuNC0brvB2fRDT2hUF26F8TexP/dtlnKH1YFYHlo6sVKVek3RROLvpssqjxJSD7WkPikZypSGhZJY63oWok/W/k4c/Jd6YDORM4K9dCi2wxq7cSqAftzBG6m7i57JQtD/bmcvaatOKdTHyQ2wGc2+zPNtY3dZUYTnwyCSSWEKpXkn1yeqU9qyvgX0gNBdKE8M1lFkEYsPA37bkwqDrLQGJR0PMbjhzsV2eirJ4OLILmRCv2CBt1S00YOdMbZhhweDw6JSTU8YQVCK+YFBf+TBIctUh0StvgSVoD0zUSlKcShZU9pZHvQzurvfNjIauxwtkBrCH8WnEONFpCHT5tCVw95jDbxKfmm/d3cUW4cRaxWs3WCINy9Xk1eEnDG7vLRA+HFCexXO548UEt7MeF+ZisLhCPlRSav6EjrbIZUNr79++HONnuP8jRrxT85yjkBugE9xIaU//5l6LPaaVpHWVrhoesphnV2a3PEITDxFmhNtacaHIrNzi2oPvlfF5VagXm35bKUNRsxK8QcVhmpJxgyKyK1IDBrgrLzJMhVu/6PQ2DupHMZq7wktEkHN3BYV9s1oOI2gtXm2P9B9+VAzrF14QskuIz3cA4VEd9BCcW2j8rTBu7+g2B5lfnMr+WhanV5YsinKg7KIbK71wtzyNZgjjyZW5sVX8W3S8OBRBddPGze7uE3azshwzwhQUcS/5Cf/YgGmWJN+runOuHncgnjf/8/FEKmklXtHQd/NvllS0k69+S15Zs9guTYdTkqsq/Pzh9qFmAdFym4zuxckS2iLeTqx6wW+4BDzcjy3sSBF2FuagOUds/7NgDAMZfrP9q02pgp4ubOW4PbQ4JhYAM9NlfiOuyQVeVe5wfkVdAO/FletVlsbtNf7IMvFxrJPu00Y1NxOGXbqUQmBvTbdCeRCNZzawL2RV/xwIESRg1Ty5OYidWs8oNZEqldG0zLLddfgaGkbN9iBTsfttaHeyk9wzfmetTeROaCzmxLR+fO9HCHEfeINaBfWySLX6U7FHoNLBoRMItVh1BVbcuH7cQ3L+QqESD/yOesySP4/CSg4vcj5yCDHRx5jRq7r3sE2nLKDeMFQSlcydAMPCLrbkftmjq+k56MiNvIrHG1yj0EmFkyN5bV4cJOZeSkEkPggelO9phx1i2Gxvg2ZhQEU8aeJ0c38zwHinMEXwyd5mZtZN63TZKV47a8Pl3QImZKZTgwt5S9QMLfQ4zLKWg+APoHyVGOgzhg1JLa3xw0dmtxReYy3Gak3xIP2MXsDwIhAS465YJ9+rCAZvZyaLNzJIsvvkga9Cz3U6WP+SHA8UAqyiY7PXl2hxPliR0/Z1ZhPCtngNfrTwjwW9X64qL9K9sTjonRqMUs3fS/nNZczkmxAn5n22TlkJ69Pff4zaSNk/WnDnfQZQsgNEC9t95EhOSvQErR0n9tnUG1pQifZi4+8duC7CwXzO7PwIPgGT/E+lxHp7fehxkupfOfzr0PkYIzE2BW12/js+MPjJUXglUp4Bt1Q9VJC4QEmYDxE6sGLrgvgQUmNdpxmEcC7rowqHsSNVLgaa0tXjzB2SCsUD1xmknJsqJWKy2b8ZClGA5fC60bNJl/ljimh+zK7riWCdM5dDX+/BsRlWBim/JKD3PIM95aYTkewbOePSqIEaWT0co6uHW3xzHPHp71Tr/jayE+o0KmaaDyCFoaqR6Sq7wS103ghdw5BP2XyNPKWkcMkjfD/SX4pJEhnhQj+7HY2Ka0ZyRBqFdzGRA4VJyD5ryOo3pV/PE1EfuD6/Jv4PgieehHl6sFiu7uH3ruguABDSgt1hFqy3jY2nmQF6fPSNAhyW+kT1Cs8LjeAkkC/I03iX5wHyYtXE3BpLB8uaXlzloKck43u8/2LKBc/3GYFlUy1QZA+zmdfkQLK9l7u4Eki9CVuuidTnnDSlmfequab+qiQw0dw2u6RDkSNEQEtbaIY+9RSQ/uXhB2bB9wrDIRmLpRGfPLlNH1FiaAdQunsRQ18BNyPFNSdWY8n3+fZePewubbYw7a9ZglUr5+1xPJiyAIulwpPg+y3l9+mQRdOf9mu7Pvv/5vRief1Eslyodwjp31toPwgU3Da2h5B6pjV5pcrax3Y/LayoGZZNFoYTkzX5G3K6QaJNMRq3pBupaWR6i4AhNXOs4hPqancxTOPyR6v+54ulYlSFHAMRU/2cmn4FLArhV9o+O2ExLhBo9TCz6jANOhpeEU9v4t9WB7LHzkqdfnD4kX0lTl27b4yycRQ49Z02fkq4eOuLIe0vk/iXaHYraf5k069MwZdXBE83TxKEmTcOqfg1RtUO7EdE0GIvDNo0J8tCuAKNfUDfg5m2yjWuGENcqQClSSRopF5WyNLXOcJdmO36Un4ESmk5i/jBukGz0lHqYn/KTo6QdyI+eUOBKc0KBupexamT1WnGxs/Mh1h4YHnWFkzThBaanhOlmkg0NZGiMegyHdnqN8vwXhanVgGXaO0/KPhkTfrUJOY1znOUeMhljK+7Q2bMSD2MzlIzr37bJelcIz2f+hm/7J9XhU5hHcpNYQq0L9U4pG9bQP/LtxzDkpoMru3ej5CWtr1tNtVuNZ+csRcJTj1httlrFr0Ze7BABW0rGduNdRO5v4z0ojiUhTf0ReIyHxX5nBINdCo4q+qUfMvwP55TdVvoOHaoKXe3d7RloQ0tVZbpd2WeoPnztIFOg2CHriAVpoJzEaGTcFpVrBmimP3kfDZ9aHbzJb02ug1NYJovhiYw56WPA99vzTywFeYBkPVUY7O9Cc6ffK3aKuC4K5crrjvsXQPAn0ToWDX3EIfjkEqRT0k/RZ1QFB3yHXrIIuNEkgiAF5rAP3mGAbY5+/KLrpMytKAvwvPn9dbR+lBi6uBdVnF37DrMLQ+733gT3Z7HiewxwJBPI1Lvsr14G5FvporyZRBFn2dDxIIxeoOWchzGjXseel5AAoe5ySxmyiuY14TI2JDCOFGsub7+H51/SwIdAF6pgMZZGlHeZ29jzKG8B1SNbaICAPDZLMe+7r9cjOT5QDxrLQhPgISjpwENEBKMLQnOKRKjWYioUMnKWhyi5oHAtPjbluuHg1CyHj1yf06g1zzl6apIjNbFu5TL+oJaMBBvQ1lNdqg1nCPgABEinbYatkFQoY2MKF4hSUQa9aVR7zwLa1qgC9/HP3GJJLnAGNL16r2Ls+XlSuwY6Z86U20u1Fd2olWvmi9+ok8dlH0NJ5byDEAv8Y4HkVGuzfd94KG4dCp/XiU7FlIisGOh4gxuya8ZSwgL10s9tSVbVZKM+T+NRlUFvQdd7bQxyDPhWDmv5A4zcC7SNAsNK019CdeQX3OcIpwbJgAU6IXFusnfd93AVSp/qeJ7WNhhEvkOS3d9P139Npu54L/TxAtyH0mAVl0yl8iBdIh+yde18ZU/jVMK6XKpQ44tNm+IZtJ3mIFmxT8LevfPXbyIAYeHfM9/vTVlpZHpqzzj9hz0K94Sg5UTdzGAfefL/vnw4H0pAHhba16JX6OoxsF0QXX++vrhpVFnFBB4eEU7hI9kx73WZeJUPRVdO45fkIX9J+8JQNrE1de/UmFIqEyMeat9CC1rmZLihUsP5sZCIY23t+KD8aC1mj/50eRHFEZYMqfd5yEs8OzvsomF6rCXqTd/pxlZNOp3Ga65ra/I077Uq6TKPoGgS+pHZFoqk+J3KWYEM+QDA/8qlctFZ5uHiMgQtpDOhCD4/d7O3bHO3ifqatP84algqsxh8cteyYdKVHy7meZJMy5cf1piEKk4wmd+KWLhjIY4IxbElGwd8PjX0UfdaqAnd97OdRSgBvWCp96WJcCdAwKj4qwDWrhpXAnN7lmNQ4L63d+aDSYLXJBv5hi5WCPqRwosPHFAUMpnbsBiItz5XUZarFnZf3uq07KrxoAaY5x8A8SYRh7iga20PL2kwrAn34iQJ86DXZOQEnCnoavO5W3E6FiKh6MYCHeEJ9Wzdi1rZqkb6ts6NM3BNAdw26phbnU7v52gmL2faL2+hLeL06PCvrhBSDunDFIAbLjUk9OdjO9QV+BNT44qPqicsTCDlOroYKNITmsrZO5rQaKCjKagzuH0e/eUPq7uyGel/5Y2ponS1PbMvSd1oQ65wH/X1V+2i00lgWbVbDidUvE4oCegWmhHQNwbadOPd/QOWx3XtvJS0fJ0QPhZlnEExdwXWjKPqYMvhw21Q5kc0t6V74JB1ku4AUrf8C17+3L10AQ0vVizpjooQVh3a9lNqTJJ3OHMmcrJWE1IdBqSoA0Ghjxs9XWb+yRlYjT7bhZ4Z0/r5e/Otl3a0Pyf6rTixRbKNeZpF2ZtszA0LdRmd8XI6h5Jr7opL/0lg0npLS4uTbninyBimT14GfQEAANEzNkJ0EJhfiOyFUXhphpuq+Q1421xJSk24PgVnhsZjLjvSDkF3MMjD0PX3MGRHWqQC/+peRnlMXjQ7mH7ElaW3ezzG7EwUp6qKBCmTmtPwqX4PnVMpBaPEpBDXMWjIiBArl3LZNTVUZWW7/5acmKHkctKHuMTX5+2mP1NbQeeBefcJ4Nn66Uf2rRz1XPm1pV5+/plB6Qc+l2iWm60UTmXMgsDaQXvTxYkb1c/yM3TAIGB5xGaEJ4M/BdAOvEv/tX6E2FdxdCkZ/DpBTVhEqVeYDDRFo1P7DTg4/3SyWPeO1DOGfGyREcGHDYtQo2FiQ3pCYdN3icekrnoHJxakPL2Zw7qk+7fzegh3p3y3gHRfHqIAHF0nzlGz80G6bNRUPpvmi1VeCzk8NG8bwWWrBa6DFQzJZHIIXQxHP0cWCm+K6FNDZvSPzXGWQIy/mzT5TaF5ZdbbZBQ2Fiu69d0+zD2BVSXc2GcTpF4r2NGL6ggf7n5zQMXaA0xyVAir2N334byOV+z5uyTRr9wn67zgI6H4AUxlc9CRJlxFzKpkfuqaXFaQBrS5unDwxtNZVV4NqrZ3XGh+wgv5o+mHivQlONOIqRoVjURTX/xIp6pcmXhBIpUc1fd9zDT5N2tx+o6wmodFbAmj6gR0avjQaR9J78ODLryhTTRTtbUhHVxy+XLVFOt1ty1bAihPGyvRHjtCFE+26vBXbHHg1gf7Uklkq6Cy/nqFlid5eHu/UKla2mocyb7noxDSpTLt1kqKmqsJvKILojvtWfFykO03t6QpmdQoVrvCED448H41KiujB5LjCYQtF0BdoEvwyM6S3RNYC2Q4VL92Xmxbzd5Lxw8Zj9SHdX35SheAZC/FJHH0AdnIFyvQdIXZumnk8cBE4JlgFF3g14aXJbm1iAn72spon8qawkRXR0eT1pDLIP8pAC4+d9dJGbr9EMexmSWbc7KKYQTbl6nxE9cxTkWL7gZEBO/pmXHu0vBS1tTCr4RBWLQZlGZVORlr1mwaeNntMnl69FWlWCV+ooyt2/HqhSWtoTRtqoCpLYs0EeTcEKceL+vHOfQWdkTE0rRd+JQh1gAKa7dd+5eFSIaZSK77hv2jOrvVptHFWRSrQUlLxfSXn27FYx0AFM8mHaTrmYIel7YLYHJoqmzolFB7QURv+3L0+EUw85KSAyPjOmKUC5BTwRM4DVuMqddQVwFNgqUt/SN/lJnMqvTpZQ9KkMEx+XpGgVLzCV7srRsrv51hRkYbgCC6Ktqau/YWWLHhp756AKs3811FPBQA2j+D9wxlb0RXUc2WPgMHSHozdvIy28jHeKXR1gWnp1u7/H0Q/zVsUWwYVsUOJ5JSy4m+YL+nhf1WIjh4vI8oaaWITXH01oP/ilHpvui7kPpIKxepD53en2q/fTXkivjOkedjgCmOMI7emAqAF6rSOR0FMST+h7pcJ9R9/XEDvhsf7RJvi+YPSZCg4S3GMlt2KbiDIvS+6HMKeQCASVIKogUaPeYaDZaHIDXB/oC/VWL6ZV/P7DpzFONbemfBXJLIqJbmiQgOFaX6jVJfySyt4M8Lcz+Z4oJZJfX4ewqJA5lxBqnfNHPyBo6/utCs9vIM0OcH+DpxF+D2UTbK/wNtW9GzZTXYTnUYsooo0iIJkeBAqoHM14X/AT4j+WRDsj6d8iPUAiP1joQ6yrL8WVhLysB5f4xCiDmQNqKp65cjz2StqOBCfN9DpTY6hJi3VBsYAlQK3N209cUZIuTbv7XyR8jA1OGDtV+LqX2+k+Q8m/hlZGbOcyBEUaio1gCZvP+elqSR4iPvlEvtR65FAEoSXNF+tSCoKicL9FICmpU9Q879MgVZEHRr6OJuLe/fuc6PpZoYy8obtPYhtPRjXAapgwCc3ZyyapyNk+jfYXwhuMzMjeHU1l0Yf8hshAohkZOqOCi/vnMkJPkJuWmrGdECbzVwV+pQ5GJ4Zs98RpIzHfoK8l68tSKTwwEkJUEyjJcTBOhGDjgqUu9/le8U/K2YTSOfPneUBBvJkIOj2OIq67Z5UFQbZwM9UWmL+YuLjnHJR0a74sfp1WHep++CzBx67Npb8cbpIjC0JOW3D1NHRTYAKsrrLXNXRTEkMgTZO6NKZWV3gcifkhsQ3NrZgemYF1tLuH/bXcA3TCfDzvx5FAzUWJwwWDfqyfJA0sCish05mqE6Ww+qM518M4fRAKspbKA4s3JXPMRKNOULG+F7L3ZpeS6VpfGTy/3OLzcCNPsjp9V9hullFubxKuaUjq+6puziY5Ux9LoBeRbuwuH6oNCkPw2XqmqhmnC0heOzi02I+PKE2KpWtojG0syDQZs8bbtHmXtLRRHzj5RFhbJTrbD1e5JqwMxTWughO6KymQV28f+dSgshC+7PCPDChX+xL69Sa6ktLMGD1isC/NzaU/08kMT+gqAPirXFzQDGyJyOtTt6fnh+gc9fHPj1NEvMxczQ4L2C1YSSSC8be6u22a8lH70Yjm2HfxDRoMRFDtKpkPbcnjUpdwS6fKDMg0JoaPB1RaViEqv3A54SLngi/3VcUPBxOA8UEila1L4anppYxcqOdd7rOepQsVpVrQ9H/3XWz0Ap1T5N/3NvLeM6f+gwg7FbtYTaiBwdLuJZ8qp+CvsD4Hd+PfVwtb3S5Wrsd5R0JeccWCFdW/rEHpJUky3UCZ92WxR0NBq5fddG6p/M3uZFB5mlyszKb+PnDbaH9qILQbV9Z4Ni2Cn/Xe0nhxCTbxbFhuhZxAgcQaj9eFVStsJpxB48afeGasn2xsJ38AroiH1dme0JZL21GDk6/qiePtAdp86TvpMQc+aIZQQIu72HNlb4KZK1HCIdYHPeyHjste/RKXy8z91xVbGcYLOEmqMSpqCrz8t441HzTufvBlrDM4VgIxqxdaYG/teVLOSVrhtBHHb9AoJ+a0uMUKR7GClJh6uY5hV+S2DxjqDzzc/ffBDbZTPFQYN+yxb2fIqTX/T47dgZQSa9PC0+C4jPjDryHapOZYLFMCUh6Nx+edKIDhBl9s5243Km8LWsFsPd6qYnMk+cI9wYngKCbx5x1ssBCedZCgCfjUd4RMsH6lGf79lzu4uc35pCgYcxGC8Yla0qfzQ9Ghoc+T/g+bYmQkhofEjX3P6+GioboS2z6LQOz/lyuBsIr2tOC5cNa+zeI+ddO4khl2KS3w72DxuCyVIY+wNUp0thBHsfnv6xIBN63E/Bncmkdc9dCvplS4ib6O0/wvAmv7CEXq2gXIierbWP4laj1XWtQVr0aDI2zGqDcI2sDhfvAC7WSuYQlGEIPzZdAwbuRBvvFGKxLf8rKmssJTR8eInmn14GnLCgtc2knurAru0mHCx34BtIkg7jEv7IN1jhx5E3yInLAFMCFvYXduW8WNYzGj+WGGQgeH3vn5wvanAz89t6cJOMjzpD6J8Jf0zB4FAPcPUeHBdaEGhIYxsZS3j4NLEoKWBs4OTDncl3iXiczGliYvTZx2vw31htZFqBSHCu31PJwmjc6TJT26JgSX+TMQFpMILFxSqPJqdUYAj3YHfs+18Usl03XE6DaZcUyFFCTVP9nIA9lhZaZQYglzkjj0ZKxI9hapuCBcFo0BZq/qanJpWIisbhwyxOhmSe8Nc8CqpapRO0jWBETi5eKLKrEjhDTzpwcSe5OOR3gCVb5U3BKnOAAf1tw1xi5W9ob3CwAKW38N6lg6GanQKCw5C5Ah91/DjdRF7+Z0/4hqFLsir+3ezqq8ECD56XB8GVw1nY2OY2SNyArr0bcFD7pFCH0P0lZIsyYTpGS4gpci4domkPeJCPL1cInUIX+BM1qi3dvxyJ6+e4X6UmeZcx6cu2gIXfWLwAfg8r5nI1WCvpBecdCCOHtt6oCbBhwD11hKiOcxoptCMq4gC1s92Sz8+Dnt4ewC6GuYLWEbUtARxiSCzfWUvOgvwV5GeL1Pc/nsQGaIJjWhXyTq4RxszS0RU3ZEh3hZRDRgokyK8C7AI3bIEFG+eQk0W6ckQ6l2tiML3iBpwRX4LNiDLiVQVHEM8RvXB+kp8zsvJxLmcSHJkg1a4wF+WAfxFAT79mxeSyFxsuXcocTMhdRPAR/kllchNYLJ6EvPrrIwAP9qOYfR/kBTtPoqFo6I1XSkFXVUSwMhx7DWGO7YNOVH+WrwiWeEiF4tyJAtc3NEQGPctCQfzEWSLUGdrBF7aiwK15PdogjpcMfpl2YLfpoNMqlDP1QBZR/xbXHvn4ajyrZEOlJNYEuv+zWQ7bPO11GxoKwbQHcbi/X+Rp7+GH6Z7LUr1G1xt8DIgMKDWnSrAyIvGKH6YEzi/SKNYE6pr99XgVcL5Tgi7K8S6HC4WcmhcRxgglKUPe666g8geTqZhv0kgewjVZPriO2Q3Z152+kOTHdsDUlPAUxzOfBdd3Pu8R8EPbB7KuG1EOeJSrLx0UucibpY5ElcBo/eBR3eGXuCvGtv9M2cOdiQoxj32j753L+hxAMNTtTKSqXAFmvtbyscpMGnbZqU8xnd4F0jlow2hQgwIsLRSygpg16xnzINa8Uz3BQQTIpjzbWqwmAhBaQsKRNB0vqQRKmlvG1uYMyfDlv6+xRSq0Qe9/Tv4o3Hni4AgVH4zMA7Sgw1uVrrtdOrcK6DGWxHoCsgWxYgnB2x7fu3YqBrlcIqGdCg+6JfaWnYCE0QFTn2A2ziIqHcdpu0ZwDuFE3YDb3RG72z6ScktksJITBHvKeK0+zHRIHqLjdUL+T3IyTfzVSqUmRCRsbAvqxnqyDHRs77oGL0CGreCLRXARveq4p9Nlz7jOlBdgIioNSnbP9gxu+YGSrIVE9ec+TPfGmzOz87TdNkcno8SA7VMbCR/1YNnjIvYEBv7LsC+FUbN74et/HVlLbcsc+AGbvSEr6Yx7a7l0oBudUj1UJnONPlYPJP74F9I1/e/LefUDWxfn5IWwCPh9n3XXx+7owDCDmI59WfB/TZI7BhYalR1zqfLCO2biWNnCk5P8EWA0ZDAzCDex774nAyWijYapIY7Xibb16jJyFf3KfgQDWVYXIAh6oOyY2o/wkuBAMszUxpmnPm1i3rMbnaHkDedfB1ySDGHK1MjlT5kDmhHYrAK+Em8CqGJHxfG3GZc3qhzeuSt89kCKWYtL0wVn/i9GKMEDKKTjacncM42V3dDdChVxbos4FKCesQ76nGo3X5hBEP3yRHjiT1I86R13gGycuhL/slRKcUo1jZGauVIFa43Ne4lHsLRXVQWVz5Nx9o17RvFZCKpN+F/YBe4xkDi96G6ssBTw7JxGsZQvVbaeSOjbyGp2y5bM/OaA3gMXGSC1tcxRdOxkV7a0x9h39LT38ADRnOzqLn1GGuLxsCaCnkNcf+slWdofJqlvRwtpysXI9xhtm/SzIjCYzSaVKg8md9ntgzFVR0MYkKZKrNNR0fip7vo5+n7QanQ7dbQx2yO5lz4Upw4BzvRcdC3F/Aop5Cc2OYqojdCrB27oa05Y6KGOipj4n0hH+u34M3cUtg+u7mLFt9tGZaCuZjsgRNhRcLfYwv1Az5MoXfg4+HalSZC8JDjFKElMruHRqJotxIRBUSRCJH+qr1DfOOojfXgGqWZhC5MgtrbI1FdM7gW9bdjI9IE6zOtTaxTO9kU2LQq8xku8sPJHsHcrtqNQW2U0zVJoUz9qw7C/SKa6oWrvuzK7eaPoH/RUaPj29nlA5d3znUvL5xhilKVp2d2A3rZ5+pzlHBX7ZrX2+rng6L7/tgn8tReLBqtNvk5MtD3ju61hF/DWa5PhIOqoso921ixzBRLDMrEt5iGhy/ND7/9hAfdnzm+vd9+YYgiNSLpfJbIyxvQsYm+PiOSXQWNzIpG3zZ2vuKAEmQGCcCR31HzUKMsI0/ErVRAmIXw+121+Hysc4WOlOQGAv6it78Jp5bQYgWMZbp3WXh3cgqaFGaT0qTnVKOs7oOQLbOgaxoGixxyyLh+ox1sXLRnG1gYqp5TjRTIBCcZJnksCg7TYdoAxpYNYFdKYzC6J4ZCfPOPsP7tgJac6zOMiSBJTr69q+UHVJa+AUPyqLPz+i92B188A3CJsw/D4pJaf1lmGtIGLtkzd3/ukfzP7uN9U8Mm0fUyZqiHKdwfU7fp89A/PQ2DklP6z/DhVSvwtIMRTNQegD37+9Iz/CkqxIfRMXsnm1pX3uNh0al3ZtjUDGZNT7nYzSxYcf82/ConChBgXrgj9VFwvoy1Dgeeqa00AoRTWqU6nqSEH/GTh37XmE8NS1dFkcC7IFi9NKde0NiKUc8SPjzTuOtl+fMaMA+Jnbz/sPSlHGAHGlhqJXrYQuYNjdbFCq8UpXS2ocTCBn/J0vtEKcYCmOG/2j0LZ7s3xhTgRsk1MMhFJ7TwnQVj0aekr5GVx6uYZA7eln9KL3v3hQWXvyHjmJwlrA85TsWhd/xJI39aE/RRnHs7w8iVxKYCq29D/0hb2gcC5RkA6YJYXcPu3hr6lj1EdeqEmWilD5GfZtkhr+2z7PNtNWvoGcZrOYeIsjL75AxsFxAV7HKvrAYkEqmu4T0/JSOUmtexZrINfbnUc8L5UTPKUiazNlSEs6pu+aRvVvyj3L6+sX5u4ur94c65DzrUGq6slw2OpnkVddLQx0jKrkDGjFLDpfplF7m5p0C/P1HvVRVUkrFD5MDg5QlWx4PRgJTyJAD43PoN71cM3CbK5mctupXkTVkLZGuP2TeZSOadN0nKuWTEjyebu+QlWx9oVkIhkkI8HBVjq+L1HBRkFU81MLAIvph46aaoUcVoih/mPYnACL8/6b25K/v9Z1KlHFVWaC4aDGbcFha16otKesduswTS+IW3kvDj5jLL2MRDffz0nLzfntoM27r+A7O604M2Af73Wnrs9AgJbLCC4qr2LfbDsRBCG2CytKbyrUgBsf+S86+MOPUYalQaQn/uaL0jguoHMWi3APWzX3cneKUAp0Tr9hU+W8cW69FSrlbcOvnOWg7gFMHvKOHZO+OE+q3cnjKnoUD+RlzYYRnQZ5IB/DSwsHXunhWGhAfdyum4B62Qadjuz41LOp64/hGHQ4rAxmV6KscaRK8kMx2g5MxZ9ZeQQceUtv6QUSluJYxwsNMyS5aOJ48uk5flQulvEqVV7yiIq8T8hyaSSOHbbjA2QpIfdNk3G6O3CcCxUkvILOgrpgtqi5oUFny7v+z/x45QLKiQXYgEqgwwYAvG8nGHQ0x4iFXMZ9VaQBf323cj0jVVLfcHbk2mMVS9V0idSh5vpZbiZ6gACYk2OUxMaz7UdlfDBY+OEvAspuj0UIfebTlnYcXsrFpbrrS3R1wpZk6sdoWeyI7wWF7X3Jzl+RoLjBiyT9XNafht8CIesiANbS7w1MZb59cBamAzhMnf7aFf2A1r7Aa0Bcm0ekmfUaUKm9yw2H4cU9LQPMkHXyAa2cI9a7lpEongtoczQAOI0EbON4EmUXJ76TQNk45UwyDbVNvaHWvhtcFc8EMN85oyl4jLkckLLsG1KDsYiyXcUBxTl7DV5J0GdBD5gzwUsFWPlixw75/yVB/ZEGx0CIyfmWBcwlrS69MaMl5+owyG3y5Gw1DyYYRqTLDOkQo/VxJfJFBIAf2taFjHOoH4VGKKC/hMQWcB3iJ/qFrAl0+eGYNAvM9hYXo/ouImNs33JwHFKsgysQaoN58VKDq7DSnRyA53Z8Dy95LPoEaTfFoWy0zekPT2SBH+wOItIpPpsjCJvX5maR+6+tZPkmvrtfIQCaos+CA+0iStuO6JtTF5dLxpDL0hPsgGGyYDaP9+EkqxwPmqiS6xr3Rzpr2C8tQ33+gR6yjMDH4ALacNAPCzcnDGYPWruZ33+cjn04fN5FtVX/8DlQQv7pe+HcQcnb/TO8WcyencYtdD4oDIkN8Yq/cVgPjzlL8Xjn2bmnmiECAukRXy6BQinwPwkjqfQ/bQc4O7IqAfQmQ8MlbgwPeiQeMZr/lm2bZr2/n0KE3+VkV4H9cN0diMhLQtzsK59kAX1Zap4CxyvtPsfd3XA4Uinn4zkIayUm/aIAmBEZ+94VokVbMV9fDNoi9bRHyh3dSy/KWp9Qx1VbAG9iPaS0rGlKhUWzR8pTKduEF0jvUlEYgzpmqORxVL1k7rZT7EUlPVInm0GqiLb4ifJJB3d+OstLsE42saOjK8UJR4XZLRvYpUUjHNMwNvpKr08CD+lceNAvaiUp0fiNcja+sreGmPBf9f0pdAujG26scVEQWSbe/p9SnSiyazauC7n0ExC0pLzM+nbrUkBfFIF4SdGtDUq+iORRfOs5U626h1p9/fCf1l43m1Wiu9qPyy4JEfBPcCDpjJNJ90X9I0xZtRk7HQqUX8q6srFgrCeg+ZfgIp1RUiVmjeRhj4VBMYtCm2jFkzBNquy+JbnmARbxc5bXmF1Llf0CcEmsR1V4ehkjBrH82S1qyMuEW7lL1uZmhZ2+yrQI9BM+/6RR5ziHYCz2FkXXBDh1w8wG7zEPamC3AMX0Mt2xTSl9i+D7fj+b+hzxjGxcjnMft63iFWecOwN8XVM0w3IeHXx9fnkhCG9/CxpquZsMlhvRDfNr/ssBh8C3TV64yfZ682g6dfIdgMd/452TjpbczeI6XvkzSYNYPA5GAMu9sfvmi946zt8m+0vVk/db46YVLVdyZQLMD7PgEUdXgwJBTkdxE5A9dK1YqIRm1JgMH0JgfQtWCDpSUby5WHVnnY70hLvEhia3ytwj8c07n58DUBCw6HyChhz+Mrt/7p1cknbQCZldm12sQOeG2Uni4EvTDMjrlu7QbY25GdwX3o/gtYvSokZrbD+sEe6QoKhN2IyCt5oTKeHM8JOzdojBwDtqdvBJ2plre2/8/RRou43qQvyv36G1Wyk5XupQ5YJEr3QvYauV5ffSLe/RNvr8i/3LRs5u47Jf10FdYB/s859s7aft9EpbiG07Hi0aVFD4MTFsdCwPv8LZGo04jUlhjPPyb6MOyfOtVnP1ogVBtA7dWH9yVwZz/qg7c8O2eN5WJOHXAhFfa/AjuSWaMYVSVaszPNebIf2SsaHF86ImK5ZRf25SFPP9iJESzxedt+gMXHwu1ZBhSH+wqT+yG/TXMQhp/BctrrPkB63oqUkFuWB7fToopAqmtaCR642yjntAKjOsluAsRWSzHzWXku7BzRgiEZ9PP3IIMKI4tMj7SmhLhChMXxZR7No9y5Uyn+SQwNCTxayPBfI7GYDI1mLMV3RvNeNvlNV2QNf+fIkdOcaA3ziu1z37hZNHujm4evOSjc7kBUYxcsO8V4OZMrAZ2/Uqvyu8wY4pjjk6+j6/sHzbKN5sTYJWWLem4SiW4jCoriGH3qY/zIJrNWzxUx8UUdUeBlsdAj0jqcxtVnpZSKx5GR8HV/hSvICqgklvSNMkoDnGTwfNBI38dd7wTvgm1gWXU+jKkVxTziS/nYVYs6OodAQn3sM1QuUBz1/lqOViGy/hqri70fybxSJ7z4rjbEbWj7g4xecwjY1ZoNPTf26d4mN5DEPSc3fVV7c901XFcUE+DwfPsZTyv/bGRg0J8hh/sRKWAI/T8CWJOnYCEwV6+ERv5iCFt6vMV7y2Kq28NGc7nyZcz78pJJMoibcIRZ9yPzxYwdjZENeVnhhQceUM+YzFvD48jzzeulbr0IRNvhcEP/eBzWrYUULGolGcPddfUxX9WQQVoSiymqyZhFbSx2mevCOmMJc/Fcfg1oaYrEu1XeIXnfPRObogBsddHcEO1SVOadBWL7VP3OKSeRzo4QZlXZ6kAj3GZ28GSPLUwOLZtfuYhjSY0/fFhtzoGW4OmXfUTrpIwGPP+9bDFFXqRTLs5STK64FgBwOoxB+djrZdrhm9w58K2wjE3ajmyQaz3fLm5YW8GzmPRC1eb55jIt7yuZ0Q83WNmU7FLL+200Bm/MevDpXNE39ohI7SlIt8xHSXfMqTwxfimokFEV++7XZUGDkIYbt6w9ORKmOaiFkChqWrubdDqQhwrVFHbDnHnPoEkDaG4e5BkZg4vpV228wIOHJLUHpDZ8y9U6/PL8WV571Qj73vOoMGeeXvpWT1PGtHQkioqdUlipksajyb/bQd8Wx5uaKqT6ESQhHmbe4n6AF8lctzwK8tnV+SRsNorH0zZx3GMs753aozkhKtqSzXrndvbB6N40/ADmETXzj3t+Le1qT73hvV2Tpq9zrejSzL/1yBjc5PVU2rGOXRWFNh7TPC9A4XXKgXCZsyV7AkY0TmFSFbPov/e7MXgaxbVGSWbJQr71auu/+O5v8TYJLDpZcpp4kXICeiv6jgwuXDy4u9bOxKffK4yuc78nYT9XWMJybXcvb7Vd03sToSgYezLG258n7KjvFu4Px/K3LS/W95pt/FVpF/g19VtLOG3Lyx2xYJCb6JIjksBNNW3w4WR6e1aWlxPfxslzg9XgfJrAu8b3VpmN8JyEsfo3T+6ijo1XAGzmgezHE3a12DBJL4SEdk+U/6RhtdbYGCsw1NXXsFAFefMre7VEUSfOLlXihR7/JBnra55zkObqjgi5jTYaFGJfGJnKT3yWnDPx7oP9uUX1lKAihlLv6zrfHyiYuHba7NSamjoUHelddJvSZ9SUaLPjJvRcmN2T9uAiJ6EqCI8kGFhIBMzteNMbZruA59hnhOmGItCf9RtOBH3QzBePX9Pca8+utg/x7II88IaAhDi+Jq5si4Tc+Ta9HcouDW2wcLQDUGG9z5p2klggfsKycdNPqULr30Tkhd9pHhzHaT/HTdqlCUbmI1U4inptYZoVBJo68EadihlOWb//yQrdxOSki6M8jN+qMNU9D60Qz5+z1LWNMRneshv8RRelmCDx4xB41wnHgedCVvqX5PWCEm6ultZ3bt1v72OH3epO7YUvfnp0JLuf7brZLanTPxocYsXsUplfgCy7CP0hXnlEEanYczw0L0veeEsJIwXRY4AKWEOEVxi4MOxI+Sbim7yx/tsw6ydggml/KZHve0/aI5ZlKvgel0D5dINejqGMdOuG/MFV9BWYlIYZep9O62gUpkAlbva3dkd/KmLqzQHsyNsdvGORfKBqbRv3+6vGZHFDwf9dhkCHY7A9T3P371tilak4lPp9lNZQylMixFJNojozwKlwKMSvjZ9x2m7HPKYZqSbQS/FXtloQAWRoblPqhclawZvWA4+HsG4WOLHdyOT4hqF8+tjqpfFIqvgsTNkwj/Z7BWVY5qky1wr97qnw3hSbT1FNwpo/iJdT+2pgbF5a3X7cIsixv1yemnlU/ONA3/Rq3/vmRTq977jQuOxZdQgYhAw3lFF02T43sNP+ZY1ZHkuWuuuWL6aexXCcKcq1bdeNbrOFlu+Y56w8ZiKTsq2Us/hJvISZbeZO/oHD+YIL0dq/4POlvCRkrYQOfLjPlYF7AfuTywpstk9D/0xaCwOx/8w/dkoXLaD8UX9iDv/S4FI8sSjCljurGDf686lUyP5QAqaGKSwTC73omiYPlhGtDjGjn8ctL8ot2upH9v7vfNmUgq55Ilk9JxKJVberlD8T8MrYnGhm7NZgHsQM8Ea8I+bDYwTnP+nhxquN4zqAycyiL43HNTP304PEIPXGbUF/GDrG2+x3JR6XA5Hqj7CqhO6zPXn+O0QRFliFL+LDNGpoqGpz+IjHydc7fdoXWhInAm9JzD4NfZk+8y/vmhjOd1cuh5JhiSbPE+BhrLvVXvBDbhGG0PUJQV0C7QGs369urFc+sAWJ4Q+KOMsMBSFwtAkQWAfXmskw/0PmP2mYEwKP+PeoD7JbWr8kTvc9NsFIN8GiYYYMpaNBtJQ/tub2QLIowIl6P94Su2EsRlswkhgLwIPP3Njcyh35jQps9RPzNXNb78sDhgxxSih2oTcWxojRYjigIwXWvooEJ1yNA9UT4HNDqEP1zV8KMA5amMvlv44wf5zIlqfHDddqaKrAsJ4SBK6aXvDRyJlzbNeJMfHDWKEmjIsyyO7Mtlq08SuUKr5DhvSTMm0+/3Hqj4nRMyXyrNynfYEdI5yHCFXF+wmcatV64HJ2RkDLlcrB9BzdXTywhzGi5buzQo9Wm8LhAWy077g/srXPYFmZk0BflhuUow6jqF6JLShWfQMQZ+I+Ez+xCGHlsX4jPYEQQQQKpWa5junaf8Jnf4S3JuLnBxwTTogTMB+uzUQ6mtpZ/Tdg6TE6FupxauHQKyUkiHG8qS0NtFP2pOx7v/BlpfgUC5I8dlQzB3c/m7hZEgzKs1RZ3O1ICE3BLpcyfQ8Q6/Pe+bx6co8Sxp/mZ83CrMhdR+BcK2Pp2L7rHRONIuIut6N4nk4JYizNf6RBYRqcnrGRHiZIq9PsWcmuazYvJcaPQ4EdggejOYDgb8J1JbNaMDPWSDb1jHgiQTc8ooOcs/T9iWb0CXXriTQtgKIrmqCv3ujSkiNP9X/qk4AwtGQNQ5xszKQ/p/vx+3AKuIEjfuOHHtdvf1qjYhyv57teQCbSVARzto5le0ox/uMZrvk8mGaFlEB0Wr6or2xH6qpbMfC4wjy8Y8kpVswLyabe15+flMSJDVi5ld6S11/X1WdQxRjJmEBKZabgCyYHb3wSngM4KjRL0pMSXmQv8MmJ7FJTojJW2MfjP/3p920VmX0XuLcs+15Bw4zJlBUvjfjdY5RXIa4qosFtMBxB3vh5HG3vm6WrySkHWjCeAPAaCEc3NLT/GOxP06/hE7kjR45kvZmWfPf6nkcHxYnrHRrQnRvR+g3+TNKVNo6RnyUsCMHIYRRZfdx3cg8RPLoJGMd1k7rBSmV+Cs+FNFTLXFoq7QpGzFtlYWmnmDMMX3rzNC+jaiGoZJjazJJBO1JEFwc3BTMMscVNERJayWyxzAFzFM10sf27vMYOiJn2BfazmQUOCb7CDhMkPgUVQSDjdxn+zXcK58DqrBVw0vT8CPyNbgXAqiquEZ7Ty3KfMx7HJQTS74QcnEbidj2Kn5AFPKcG77g5FDb9BL7HxOgzIyOEGpXU0le1Sm8CVy/l6ppOKNRkJ0GYoGk4OuGKbthrRxhV4Nv3wnAsHkAQufSRKN8s7PzDOZp4DQNMz2pNgAT+mw4YSBZWx7nOmKMcT0dCZbJv+sQhQHx89U2iT8qJGsO5ogpns1PiJgsGYFqNbercqW0wGgkzeyhNHysukemZYYKVVPwF94pJ27RQ27IQYAOWwI7i0/+MEZT+TdyfaVnBiQpQ9VPO2RLA0/eHwj0+oTtMj/dDHv3Pza3vs3f/ffmQdnYg9CO/w9f1ZBPQ8kFjYryovYU+j8y7uSnG0+M5rnOVI8xyfroGoLCtEHcRp2CnW6wmIAyQcGNACzunavsvea+nIOfDL3Xt9RyhAYFWgulgMlUxprbuRBOUv6mEMZBmW0xcMZ4Vi76DqP/u1aO/2+rxKvWnYiz1uDmdwlYNVChKMWX3WbvuNPfnUFmk/QG7DVUtH8zJxPHgJ2KMTIOXpZwTQL9cIen7GNATx+Lu5NiORTjECeo5b7Oc+lUicglV4Msk/hr+OGEI5M/aX6tkd+IXjZJEc4okkAzqOn2aTeZW8ENS7J1vRDd6b+ePcAJnkOsW/+ohXKIyH0JqyeKfilNUL1Q3nG2aT3pccwnYWaCFll4OwL3Fb4aStzKeZHvHreXJlTjlqrPdpFrFW0Fz+WckNExCrUz51o6Zi/SLZzKMPispTgE0IDsvkEcz60mL58/8hYDeKfVNiCZA9C6FE9Hg934UUvy8gf8SLq6Yz/2xTw2fRdhuXiNEOVHbSao+e52UtSN7H+NoEAvbHIidcvXyBiq4Ni7NtNdbaQyuHHVKVE11ClcI+aS9j7g4ex/yLRtZEVTLOEmPOjXAo58Lqh12ARPdxku+zTZTy7c/XceNmeR/zZ/qe9ll/yd1ZpsI0lSIt9bvDRIqk3Ai/83jHTlk76npIDWKYZIQeHRCVy9LkUPC/viZ3r9mL3crAFsDYurbBTh17wbW9lXiDCjCsUE5xqmnMcrnJMzGSvy+NMfofuj4bn3EjHFelZzZFoC8zugKzBRAdd8XydTb4Fys+dxlQrNBCBQPxDDQ3GBhFzq5ZkxacI5bjCxhWhXm9f5dAdJhfTYUUBSG3ICLBg81JmxW5ycQAv7plLp2eJmXVMPzrXS3OzU3erQwtWiCH+UogWggCATmNzPHOeBiTR8jjf8aJWk+EQ6Wqbc1BCxS7prYfMot4o9t3wJ3b8FGLZRQ7Ycp7wV1ioEMUAhg+ksOoklWUKJLYJUatsGmn3liPJr4TvVEGxgEdCjezynLAP8mYb6z5xCK/wUi0So8JezZJB8KFsy61MGcwjpWi3a3/9LnFB3pByot3EYvuuZhuDqArS/f2ChrkDY98aCvxXHWBJxSiiOLPdwMtFEBc15K8YwZrAbnIqU9FPU79XOSwJNVTvqYtII/w+Wfnhg9IzFYtTigm13SGDf0aoMYwH1GstgKCFbXFMYgdRpGVHuQ3g97cGXf0AgzJ+5SNP2LX4qW3v3zD+J2WrJ5Mwq0Tv09EzTzYJrfmengrEYxNg3e/gZ9al3EbAH+LGYkezwPDEUg8jQSmGNzCWU8tm3MPiZvGg+3RyJqrMAmDnZ03GXRFYGy4xjED2MurTpMOMnXIEkKZyk3BZbmrFnxASb1mwI5kJoEJjMOPReVLFx3z6v2qvBcanbYTMm0nH7V0ICLPaM2OVEplsrnFHN74Ap6Wu1zQ1vo527GUZSbVoWha3+T3Dc+iIwJyrMRQaPbAs9JO/3Sj6VsJboCDOO1pw7R83+/0xhZRX7alTtgSFImvv8sB7vnsOQpe+bQo8vs9hrD97XpqGeBpKoQIB4SUIlmIz9Q+ag9YFv0Ev9qKKCOTZzCOLK+8vYtPnOacKRUk46KEeNrYbUyIZXiH0rI2uuGrKdb6z6xcrlNvFxbmYfB+BS2kMm8ufgml/8VtjhsaC/HdgIVdSIgZVq7nUy9e8tB/vkN8pkP05GMibmmeW/DOU4bE9JAiIhm1UmwP+4NM42XN5QN3AY9kqymVKjbcOUdgKrhO3MgNBkh5Ar/8OEBjmXIunXSMljtXTFWjdpaaU/+bgdukoCkuRDscS54yfF7ZXT0Lrw3yQUsbz3iQReLyY+LS6XcZnoqEgDAMIAt4SlcXGf/pNlfdxtkfESI8cUgIC4CEm6Xi/UaN91RdkMulFOwKTFD5O+Hk37MFvxqk/VQTUVW4zLvjwllQuxZ46NzjIAjiM9AFkW1EFYEECj9TgGlD9WEFZBJxtKip61CgkgwcEsZlj781hzouh32Jjx61n9Em9JDzKjSY7ZhMgTRJRNrUmavWQ8F2fM7NasbF8LWvHhWoJPkSTYjjzZJHCSRWc/MK8RDqgsvEJvW/kvwIxsmIU2U05mzzHKyV/mVDE9cmsrpMyW3uGCZCLpXSOIMEwlV83Yaf6R0la7Ba+HANzaelNIbYLc8pi0H7d4MI40qdT+bZPE3mtzeYiLIFsPGHf1FYMpDmJKtdAOUTevM4dnbgEM1TOqjheQqHoWUkp3DJc9OJEFsJ8DImpr9lt2U7XuJlziVN6NNn01xSw3voJ4kldONRO6mA9FdWyjzQsU8KCfBcM+nL4dL/xuAHoe4ArJd6tyUa3sK+u5WGwzUpuwoQC+lZwXhua6MDLgxxkOnUqhFgFKgW4bqkkbp3VTkei+uMuM/2NDs/eeDDNadR549ASOxvZ8UgYsJAJUmNSlV0toRMYmnjatCuFsVtUNvzaCHtVumzVshxjswzq9AWu2UmNYnTEqWKnvKVl+hlhOOjR7oIPreLXVBktNcZ3msu1sXbwo8qc3mQ4CzJUCMCxssjywKp8daxORF2EHjv5jY377+fGekoTAQqyF8PlHB7vi2xyo58I32/j0RmQBlQYceDJBGIylYssKNRZ5e2Nb6fnM/Rl0a7AeLTcAaKQ5Kit2xINNq7QurvVz5bNHeB1tgvNzL0yDnzjKt4qAQkVSWGhtCLxIXNj5+mwijBGq5AER4bnbI24LTYybrpVfHG0J+TVXu+xn7UKTFvdC5YsfDmQzgmsIsgj/XhNiDuNcawMvGy8HgsVJQd6QGTzosfl7JFFSDAusYCS8ihfxfcAPCea5RZPclCBGZ8ltVdhgx1JtaAR4cEVg0QaMsmL21dABJtH91AK0VJ0jD6zrmhzOoa/1kcDeJiGMjh92A9ZzlO2uyacZ4LiO8SMSQ4Cr9b+U0BD85q0+Nryf9hVpq7JDhvNKt+y2nxwZX06Mt1a/oIg3y6K6F6F7J2W8Ah8IjQDFDoxbWjnyPzcyAxZwzme2e2eWjjtUYvc5rvvCEL4/Ye3pR5kLDBzWgC1v6h0HnqvmiK/7J9FqNo5J080U49S3OwyFg/ed1T1DnlgUhxwNOhx5PVKBJiTSYwe9XfxqIymeJEgZU2hWfLfjXVOqrjMc62HW6nrtcu0RzhDr2CMeXFISteCUtfEXxskSv2YEaqTjksBsbWCtYsAd1/NPXQijcKeitb6Y05yXTELreldrPzmfGDy/6hBohPexxHY80dOUP5abgge79oLMqbzdHvpa4xTPoaiOQOeZDeuVyo+SzmgpW7WLnvT+DWBZ68kmwOVzFAmZZCA8TxV0UseADwPgpm3W65SEnQ5LnYeQbcygEbtv5TkJYH29Qgv/Rl/awklIZnnYxM1Ksvy03kKDsK41JxyV0lTaLeZQ8vNr7+UJq/ND7/lfMsNliDPC5R6649xJfimJajmTTn+HqPz1O+VXMJ1TfDsGfEvkUbiuJ+SbDXawaz0iZJQbX3JQOlnNLTkuP7KaFv8iaCSO3b9cPsfYQojD9qrCI5rBQRpCzrAwMg13z5Hf+iDSNti0dF9L1XwldE3JcECXxk6LIX9lPjtWzbXcORctCZUG34IUlvlTYaIoevPTK00bIthTGkfu7CKCBavw5SShIZAGZHQHuYt9kSB4QOfSU+M0G6t06azQUd97iWP1gqlWw9/RuYVdBHXIB5erOfXtkWzqudsftxQsNLimcBb/DDNgqw43Qu5OI3kQrtItQc/XW3XYnRAyGov/UTHWzg/r4j4hCdoglf75+EM6HZGeLiloyR4MEfCvp3yq0YXKLbmYUZ6jAqzQBS13q6XDavNXPLHdjq8lVbeC2W1Cx4rouxljcwkViORu465SbaLBgw4zKm7PKlih8YYnrOuLUJ1+fIrT0KSh8fu/b5kALe2ktPAFRXvss4RlypkY4heBh3sABu+/FeYXmpU7XlzznlKQxqDdLE27czuVuCqPJ5QQtsGqnjhc5ih+L00EoDOivkmBuctXkXIcc4ZyGBY1bQ4hENnTkc7Q6Pv3OvxpmpFTsWUytHn/HZvBkBs/aZK0swuqcYjPKgysGMvIs61Qav6FrX1+BXZhL5C0ZZ8/6sdluXptB/4vkidGpPQGvKurjokwGjZYD5RNFe0rElGe6LgqaMbQE/bfYXzK2JRI1gmoZdOWtrw3Ff/qXOwWZeU9ildv4X3uRsVtXmbo2/g0ToVDcxEnEa7Pc5tNCGXSPP0Ih0hd1jBF9OpzLVwu+kY1hv8TpR7aqiSPx4izjOCa2P/EmRzTqItZtVB7LhCrbmIjuOc2+MT1+6P8B14/+bldOYoe6IKoXdRRztXWO8z/qIbDZMEbw5M49Nu2mJzsIUTQkWc5L0QGGET9BlbFHCASbX63R4Y6E+Yspi1y64zg+paTAg1eVq4XuZ5iYsGtS4+T1RFHN0NdUOBDm8vjvJogU8u1jnqrUL9nPxfURrfVpQ0nWlHCjCVOQ6r9E2W4N5+HkezpBAwsB9NE7GZVgunk3ZZ7MudF/bUO42pNmQUTyOJpoxDlyupFNXUGOpKFosfeiemklOotUfnJb8K4+zwR1FYow8tctJ3cc4FoHu0iTHKXFn41oOUc95c8J5isSF7P9DKo4RdZ7gjprSNz2XWShXLK6GsLC3b3Ielc94Yg2gAnqfSHZ6m8RcLmQQgAuNd+X3C7mUd9Gqvcn5eMeRZN9xBGh2zZVr+OCYrUJFWrj1E0Ht1bSOuKELB1H+kWQpe81bqaNF/MNzqxiAgu4fL3S3HSlQj9sb3Xj0vVviJP32gOBSOHQ3JIGVcJRUpJwGAI06aAilyfU5iH//E3Qzuc4rt0LrlcKEgHeA5h6WYPakUDYA0KH1xqbCuQSRpgZilyQYq16Wv/m7/XDOf+AjISqHDMkvRb/xHeMq2aRqyaV43Nkf9RfsWl/4okYXMeLfYGtZOVzk/Ih5gXFHMlZseP/+J6kj1y1bdc2nOXvHDtNs27IbWr8N2GQ4d6goqCAa2o4U23H5+deducWZpnj9pkmnW1icxsccN88QiLVm1Cs0sDjNFsbCVqHCAukBbWxdcZXvrdmp3pqFpvWOSCQCqSXe5oFX7BmYLkoi6KbOSGGgq/7hJj2Ukl1B0S+A6Lx+D0sd/MXrmOlp0eENEJ0falDXioli0ZhWWARbJheEXzWj8vb3DYlsXlypfYOpLvxMc8nH04zRd2eHIM3w4/Xjkq/tYXjJyZcZakbQs6dr7PY/d4hi005GS3c1GlRpi3ocWY3jrWMaWOD2QESjEzR1ryi/c+Dy+LIR7MU6jEQGHHnOQjs1guATqWurGYVhKaUrAbRU0JtUOqlFCmfqbO2cAYc6K2SnGZLRM6wpohHZ5tHmhki3zXY78XSDtjKI8BBJFcvYjlarLsRJtUuZKbr6cB1kbV0sDrg/88EdIkc70o6EgRrkN9AZJmdy/oUdGb2K4HqTFnQ6ZaaODI2njc4nuyIkgWQjfgl8t+Cy3g2y36A+RdWoOm8UtF22RMVFI+UOOJIqKW+OI857/bHNd7qBS2ateOw4RrjkCnpo4/ab/R9Laa3FV2oW+uKUw2HqaMm8cAtJcYdn+QA8w5TE0k8hZ/7MPUy5AQfoQhuJGDhDx6l0BLsJ0UwqEqzaCQ1KRRw8JfLitYLILAFNTTZnyU5kWj/69BSXB17DqgxyXLE70Xru1MYsMnee3R6l3k5+uiWGSkKiFIXBBBdhos3NdJpl3fZhpkZB/zAs4Ou54ToaKeKutC6T0RJVROps1usw2HQZcsiUX8Ysqf30GHg0fVGG1OVTT9N5Pek5dnSdK60cPzA5YDDGLenz/w7ERvd/wbJ7VddIKQ/LcLRVpLBywsiIzxyWy3f2T9HBUd4i3XhsmMlYm+2RgjAA9mdHzTAVBAWYKQBdd2x7MWvcumbZYwqex6ZWQH3WDJtd1mm0Iqi5oyIquGT40WpNW3QoahK/HAXt5uImOcbu60UwB/V5lqFkF5Ns2MbVG74vCxMuERwkmLXVOAAI39qu9c5zwSbW+7JgGns3S6SHV9ZbdsmJ3f9L7xtj6FbSETOjuNiDhlwdKbU+NPgSU38zv61eZeGIhrmNTKVWCAbSrEiXu4j6PnJ38qacJGBaFfN/SO9tdkFYZfWssQUwyWsb+dZ6TMHWFMmpGtM0wS2WDAWPr2xU3jWwi948m8AlJjfyC7T4Hq6mUn4WILpQ4sFZ5vPBFyxDEmJCDSpOZtFFpcrzi8tf2XOEefJuZHpePa66jAdjIHxYtR1QoVDDIT+Py1YRlBVLbpxkZuJDlFniDSjAU68BHLuSj9iYXAI8TJYah8ASiD4c06xHMi/WtdVMERDzo4svKrJ80gUvrNYI9/WIrTAn6akG3CLZKdBkIfr6nAsnonej7+H14r1tTzrBrB8y4o6UMnMfhR4bUDC2WVFhgu17TJUTqwEFZBsdGOj8kSFuPSp3NIIS6Ms07IsA14ua9cdQy17w8BhIiE8uhsJCYtvxISzPKZftOt64F20nViXzZzc/h1sUiswIUgcC/uiOFJThKyZlyAwzuvyRp8mFUAVk/gtYbxTw9LQriLtJzWSRI+dk4s787NDefLyJAOpaaTVdvwpFc/Os7UUu+aWn4DX3jeALSmOVkMQwMPaQY4Vev6VZW7Os5MLxtFaGdzCQRisx4Q278s3OWvb+v5hj/EGHDM4T94j/ZFmz/9Qypy1R4YyuUV21j/vd6Cqa6yIhIBP4WD5yEW6D1Eyr8Lb/FaAsgSYxsvJmOeYCbVzKVy5a3fJSzPTT+KCcu3PmbriKrnbqNnXYiB9myGjQg07KUVbb1BDVdTn6NU0aszLmXqUEvR5Lrs9F8OxtKZFTUW9BbhYL8Szj/Eof8xf++qbf806wsqFVI2xEohfXXkb9m47Men2qcaWL0K9MjJGS3M3fKrniF/YRBiMa2bUlvcc+MJo8kQMKRzwHqTMWR5D58vydM6imotWzcjEXpZ87OmewENLDe8bDJDID7ZcOij6CtU3COJtG9mPPzgT4tiXUFlaSTZy5KN2kuBB4NDd2+ulkZZnJidyRLlJd9K9udnuMWxNkmtPcGC20SQIFlt7Mq8cctyG24jpMmUR8lC0Al27uPw+9AOfAVpMESs4z5c08YuQgVE3uaovGx9xhOW2S1hQGlaT0cmJROwYyDeZxFH94D+jvSsJGEDoMvb2LyhN2/c+zFsLUqnihzb6vfP+zTPLxGlTpYyPXcoctUgIJ9Sq0g6EbEbelzPU2Rnp9YbaPyV7LX556jFt4AC5VC7TTjl5nMsxp9XvO0AnEQHOh4BAAT7dH1m7o4MTIZ/qflFHsVbirrIT77S1KeBqRdSkvUQhDIJgQ/sWpjROoU/M51BEKlTqlF8nHI+UL616TsTbUN278YWqWfKRuzTTv0pznHTpS8wnt/ygnM6l6BT+sTkRxSDbO7Y4oqxO14A+VDe7gZM6Cu5+Pz6O9NmZvIp03C/M5S7yuoksHremNwXX9aT43qqQBm9bulbX42fvAMVwX3sxYP1iZPWjqJWPW8TxGbpdAHaq3B9XOh+kTN53rH4EFlXLp6wnjhde5lbtqQCSXFpj+WqQ3XNMIUlHzCBkeqKDERcn1JdNWT3O4nBWGHWF8l9b/teWcRtjw4yNKGdvTwqZbk6UW1Edzcl25oLUE+oHfsHz7hPCTnPh/IpM9gT1x/KahkJxOQke0bNthEcxAIhyahOAbWsNWLrIiSlsGGa6Ttv6228aW7jMg6MkZWijGOpJA4scwJvNpCdhiuDfI4fUGDHwde74ZOevEN5V9zvesMh1b5N6Op0wrAYQylI5qsTWZnZ2hmMh43fDp5nV5Ea2tpIRGjLE+9aedk1a63HalT6opoO6leexhl2dK+uEJ/bil9PnjDFKn8ScSjdnm2A3MfiQysQaOjZ4qsdtMcoNIQCwNle2hAeViZ4+4RjPa/vOSZSP9zjnrXHWaeskQ9m3qNye/mXvVknSCUkc1XCuJgwqZuq78pnA62UyhshLOXAn5x6FfqUi/rmu6etOxQ9P3TM3rPEkoglBXI/GtGVkpKMro+YxwrrS4CKY14XlzS9ZDV3Myuek/w47KlFlAPRRS2nkffaWPM0mYZ4k/EVTTIY2pdBkEEW2z6m2C57EpqiL9nHP977GGcsgOg81cvyBxyHV9zGFuhOAb8CLsy3UX6ykMRUyYoU5fbo5KdKAy0/YE5G0O2lLQmAQU2kSUR+Iq3hHiSGRKF2/CdDXxC8kw2XaAsT+Zddn+5S+5LgkbpPsVHF9x+4YA9MOa6yaqy1ak3NwcLPj0MOfR5vMnQuMweHPYUKNMWzyJsZM4yN9iery0eWMjF0c2U5f6eqt16IdIbd1fwR/DpmYOuXr2fhUXsijxzfdDv220iJdbBUEON1C92MhPTHyrujwZii9c+J6Ht0qxKxoDrXQzllxjHh0ww0aLgcc7NPKI5M9UL1YBMYAlMw3l/3lg2aheiiUe7NJYxviYmH85fRjTY9bcHtNh76b8R3nv2JKnuYjtc4BB4ADdq798+PTjS62LS7HNYXY6ixkIcc46Cu9t3Zq+pGgp5bTF7LQENjhVnllm62QYjDH8+82c2NM4hHyDL7TTAXQ5zujdhfFIfKFz3MNE82hRLXQxBGybK4owkUKKAs/jhvsYha2N4bXPR3xcutS1oiIxbacsyi3PTpKPLr0dIF/B+q/k2wZh3F2LDfW6a7C64/D+NxzyCrEUrmAvzHNWCNQMKCZvl1f+5yaAg179JcnhjMTWS892MgcrIN8jm7jVs0JQEl0lVgZVmmpPOLnHGzGImLpMuV895YL3LsIdDVMXWAET0bqaQYPLstYafFBpfx8kOkUJoIJllSIqp1Wy0xjftbDmgycbFH9N4v+B5Mm2xWLMjFOXvUwBJnpsRnSCnZl1I2je1Uxu2+7CQM+Rkyk55WUdsNgkc5PCg9igAg21GW2yA5EFcl3pb74CKPU63CHbfk2m57noRCtwbzOeeyEsoQPNfRV24q4g2dkVwT/BEOqwF4aRs3sujsCQxhdP25zhx2eXxdr2QMFgvDTG6XfSx1d8/ieH+MG9OgWW/7R4vzvz6AKOkOV8b/ScLGvCSKtNLe05szVsxvDK/ty4R3mqvNpmBlokmLA/iWTr3RPlwYvwscUJZ0GcIP+r0aDRHaJuvSDNVPD4zrAWoATrw/CQVGY/AnqMr80K4r/XEHxK+P18Y0QrjSqCNwrh5wJwi9CvRjKAJV+0sQSfhuc5HN4bMXMfKa66j9wzT7PfA38emlBLk2KxKdidyA7or4Aile9p9Qsn2hfxxtvBisd6+07XFAU96LKeqdFgJw1GmYVmgsqqoNS/js+AM4vUETgX5dG1ERNk0rkko00QiIBYIlSsfcMxxUdsen6IEuu0cQJsdR4RMXg65sUlBSgzefJYNSIF/GkwglyV2FxRSuxcJ1cGG1beBDITJrqbb9qiEnMLFJzNxOCfPRnIDt+ZHMt7Sj8VgD3huo2nwPDo5tLa/xYZrqdeAkkWi8nEdcfusK/hcaKN7xnSzP3xG76fFCdnwHq2ImbrnlpRko/qNTQKdXvTm6+aK7dQwLdXdoLPo32E1lDrsvssMYPOcMCUyicVWbtzsXAhIjxeX4WcdTsJmfGEB8slYhk0ANwlq6MCYnlJJXxoyS0WBDeBsmilqvdVUXd9ViWQQF6Os5z+qs7CmvxhCqwgJhQjSLXj/Y+/uD1lbRA8AxFVR2HCCNXGUtWKWKEB3304uaRQ6NVJpy3GJkouvfbCuAlOXOacWzrZx5c8ARJSgGujUBwUPn78A8NL93cFmquyyqhDZ/tAhatSDuoZ0xg50MXT85leVKB7ZZrJge1Rk8lhJYuifVY/qQ9SDyb9mj7D7e542DQpqHXuwaVR/WQGHMjyHQ2xx+j/T3br1CXEeFpTgCduBZmNX2fX9FiuEXmYTrNsYoG9PVMkTvVf5e+h4xsSayeMD4S9duINd7H+U4brvfZFdB6e+Ol5MaANEARSgwwdmBmpUsFjSDr4INYuGDpHfpxXQjDvlImC5MoBcUBFsA3b2RcefcRUP9PRbF5XfySnXrejynZWzpt2jCKYulBpDH+x9uQz4hDG4iyCqecYwdAPuIO2YXHBibxOrh32sR9PzmNGJGpI8e0E3Dqc2ktvKN/ZohGMbCAhx3EkLUslotnTtG6l6CYPrnRkMyuauE945W1hPzCLmKOrd+udQXTWfL9Pgw0+th+7+5/T14dGiPWk0ZmwVxeEt+MfgaW7vrEf/6pbS1kx9RKRSPZGC1+kEWAYwC3YiR2RjWgP0EiHMHEIaN8IPIg6+Rs7foHFCcbntrAyElaircJpqHINpuOfQl3gPBZ6r4N80YoZELJXyom2KCNGxjk+w4guRa+ougQTEDxq5VkGBtTJep3IpO4+M8EPhcAVgSkeqLv/+SSB0novvC1fxDiSlmn4m3i1QpVorz8csy4La/yUx24NFaC9hx58YVpPBCMkNzox4oiNeHUi5k8RtcoREDvwSUG3iLPS0mTNMkX0yq+AlOPnUIFa+Fd2zEAnKHh9rKLqlAG2/hDAPEHoli/cvvT7LjRU1lxK/1PWJCaCZBemHLqiemeyQdi0YbUafc+0mjgRc8p73A3J0ExbxgS7BrHyxxOuqakfueTUIqdq7YDFfGDxYK/8XTl8aUfPrADnflTxZ1ttyzroFT5wPD+Rx0ed+NXoPBJy1mVm2o04B9Am28IjIc3omymtr6TSw13zylpi/GERk9gje6dSmJz7E6E+zNAG7rWkTwnZRpn9kUImHyK6azg+/sbn12AVLD4kelRI85yICLVigsg0Zl+yuJm6rfx+P+EbRMWLGulZdFqLKXs91hab0NZ+js9j6+y0/ArBKc1UYTH3Z0T4jrDgmqrY4pj15NXOhDaVuDD4ALNyVepdwHH8uSSp3GU8nu2gF2vk7W20zM0lKEtiKmYMMFCaOXlIPpaxE1Tw5avO7St5skbdZFzaCPD84PI5vVxSj18NTp5cmhy9IuyWL+0iJ9QoSHMiElJcMy691OBrlbiyN7U9ZX9MiJmj4zquVKImY49bBpgWWjSeZEeJttM3PZRH0Kgr7pG0+iflKLgxrlSt1c+hbarH3Lh8XEewZmyZ7EIY44RBwRF9YVY+4RDmEZm14l8BmizfDB2pqqHT5lvH1Ts7UIMnKAkzxacsO0F48Aegy2a1dW+KJswsTosX5aaxBPl1RndkSGY/G7bvE46dF82XLDuztTVvOb6rJA2dvTkf/2rPSOgKKGdxU1gzlheu5s+BVy85MdTZwvULnDDM0lQkMj5QOuRIqX5oULHQEsH5IocyTQX3GdqiHSj+ef/YmvYtfjmd4ajBKflvgD9dAzV6jxptrnFANr3vHnRljqdt98H9FhK6etEdfyt2raJuo+MqvXEzYv84APSV2ZVqjNWS746DnIub8wPYTK77PkBMPU8vKEwR/W5sdl8D7UOxsR3LI2bii49J5YbjXCrUyOisQIE3EoffNpsK5Air4dwaHZLLgAWMlP0bCPtGD9EY1jBhziT4nstWXJZRlZaGXw4l6JH3Aj8lNaCUdudjBbJ3df2EW96ZwasoAzIMedtdQt3XzpRmS6/uaM61uWelB97Vip+rI4fh3l/BwgO6dHEFdLhGm1CJ4LvSI0Xde3jnO8j/PJN/cEalg6R0YlukwgRKSdqGJfqv1dADiZjzpGipi6wexR33GNYw9/LeOXOf0nXUnc+tSOFiX7B11ThrYUqNEGlQ3RHloKZMs/ESEOlrUlYzp1gZ/1LD8s7t5UkCs/+p8Q9yi2whLmfqKMstGpg+JQ0M/vFj8h/HY8XG4ZLEuznP4JD2kqRftpbIIphqpo5IF/0EGid/6S2rctISsI5zgSCfGbGkebY1tONZpXPkwnzJf6WtctqUAZJ98drZOEGOc9ODvLAwGBJqI3/+BT3pXM0O+JA1aGt5zyLc7DR9Y2CiXWfSCffgnRrI3XdY3d0zo12omTxWub1E5xAE8ZwQiFbP+OeMlQ7wT1DGuKbj6NRO5kxOh8PwfyWPX8/dDw568/lIE7tdl15brcjm5TINkS8aArcgRqN+uSo8XvnGpDhP7pDpLhXE2+gbiUue0eY5mA8FnadcMHTW5eur/67GkrqcuG8jnSI8mQJYTJlP+vPJTeHxSrLmD0AQbyjDCIUw+XAYnv+RWNdgNyHRzX3J4ukqqh3RhrsGjavV9YL4iYcec9L61q6Lg7I7f42gx+3IL24TZ/0mVKAMkFJQqcNhJpUB2YWBYJf9EEv+ep26bx1h7dZk9rhUYMtpwPJDnBRvo6OyeubLlUbxP/pzLEh0a+otvXC5VIwSY/uSIPvZ5cBkqfdAWKFFI0S0SKTDr1dBcRzKxV1I9gMTHcYbcRRX/v46P/8NhEWUZnYJe6cEmOQQfFE4tj4QPlBV3zxeCVby4An4dgXfmQpvfjlWjQLpZcdsKANe/HgXnLNpUkV6Kl94pN+HUd0aOEXCF/SyajhOIgZGFI/o1ztMfHVOLjuqFz2Xl02wFF6TvITrnfLZ+Sin65bPtl6SBsbGgemvCsUx1qG/0RK2kTgcOkDkWPFtEk+FGsuwtX6aYQNhp9o61rOUTIs13L7N6QPQq+YG3nEADUQAAeZj5iDEAiNI0zQtpR76EqRiav6M5TvVuGGc7TBdOiQqo73f3Q2ulfVpcbvMob5kf7z6SkXJ5AAAymEOs7z6KMNEwH0brLU4F/J3YcjPKL5pbZ3RKNHQrMhp0pWAEpI5OVNldNThkDu0ZVq4/+5AGygdyuY3njuJFH+4JPF8EtvMdXUFg6pgugDwj++0VyH2eFwj7TlmkwznO02WxRDi+CeFP58H/q+7IqyU0atbTro8GQGRvecoEGzQ4JbMGxbC31T1cKeNMrIohA1B7F0/07KF4vfKvUdjtmnEiYmpsitYh77xCAaKyfsZ+essPuiY5YotcdRhu8Ymfpq28p1JKiAyaF7hQ8KHEkM5Z463jQD9Ts1UrEobi2ViXciZ4MoAFgpWMAipX+LAIg5rTJfCRQOWBS7pc7LVUqiFboqT9LOYSupy8j8N3KWn6j7kSfTDJ7JbtboTJce6oPKIWhmURZDowwy1sG+7DzBr3UYfLMsJYhE6XrQIin712NRfKIaTmqMnNaRaVIOBCtUmWv0AO2Putn0U6gtkSFEb1iJNYjKfafO1cVBS7qZJgGMwWyeTB+fk9RAbVUolKR7TwEre7aR0wFdl1Wsixn9htVJz3MGU6TqvA/qZ60Q8cLpriLlBhATxAza5ZLIrZUX6NxHOoXf6Y26k47H9ikptgzRigz5ZEq9JD9r/o7mQRwH6yFm1l5xPKWPBnUG8lLY2enpJkZbtxsWq21GEwV6Gz5k3eAkjLk/Lwp3bT6wEnYDToRXYxCh3pzx9w94hWOmyGMjLWEgtC0d3yngCqnY6kqxw/MpedTW21hu7RRDKTvODIDZMaoe1/BmYN07Evp0R5LBASYDy7y4pdE4O++rsj1+Km7R2wpbqInW3B2v0mu7p+Tl7LPb/jJmd/WgcEaCABZM1lR9qiL37DSZyz1zKgn1jp7XQAGbGphr57GwlptsH4+3fXY3728gNNRRMoIjUBa1NpVjUehflsZzyGzDkBBkjlHPxDOu1t0EHaPP/eu6IakzzXSHJ/9jSKDKCro8tY/VvIqFRpWrr4kTZv423wnYLm143UENkphEt2yzQu4xporctasMovPlRp8ZRJNdsYYdETGYXm5dGBFsMJcqxiOTQreKhpiwDs+4Cb5GlrUGrCDuDdietLtuAHoaZoE2RwzVlpDHvElIDztMuadVZZJla0WGGayVtVxBIBBdczJ0PXdNENUcLTPeIDcEwmWMK7H1vwTQOUYUrS/z9qGNwd14CBcoXLNnf18YZ71jR/VBJwNlj3C7ARj/6SIvRFKM71Genk2qsvhGrAAI5+CUEJ/2Y76dU20Qca6bMwviho37yawdFWJBkpvvXh8EEhZrKtp2Efll8pcmBly270YPdeV8fZ/n3SFSY5m1Kizx8/6UtlymIIQhBthUDAAj+G2UvlR3fBzzk11Kj0ZdI14poeVZQL68xQKln8DL/F8tDfU9M56X00WUEHHsNk8K1wToJrIaUwcQfQJ368qCQJ3Osd+A1eFnS0Q024YRZqBHpYYDE+9RXb8xIBXpigZuPMGeWAsr98AxkhAj3LmAPgvJ5AJbonm4z33894lBayvOI+8JvH/WjuRW36uSaZJNHAUGQzlkeLwjnSmJsF31BEmfDvklScRPyKJi0duNbe3zzMY9WNwLCtEoxjeiaXVFNmxgD3X0ETYLh1CgrW5ZPOL8kYn0NzXjxA/a6cElXcGucXlEXn+ogjrTCnDQrWbjP1j6M2AIW4taSfOYWTJqRy3ZCwg1+Hkp2nqkGUhpu+wAdtn194Y9vdY8PqN4ZqxBXjsSx2x9CiMk8w6ypRWnry0xKc+R0FAEKinTg0JEMArdBt+V765ZciHwzRIMeJNAja6vcXVUI749GmU4mHs9wqtt62dWeFQWIwe4Oz43F6BVhgiaCcSfzPSww5wnaSBFDQKMySByiNtLHg7LwiEWVz22fB9DoWLD9UHxOTA2I02ZFxXjtVddBCvg/vk42xVT6d1PEJxhG4MyOrN/uyhyu9s1HCljb4taSc7H+PsoKwjyWaYkLsCx6tiz3qa8cVdwSgU0Sd6ZX3IeOgeNkwypToTTOA9PInXdft9iR6U2ZOkY+ijrmg8ZmClJC6n6nP1f/Z6lvmsqD32De997UA+gEZvhWI+nR6iS4u2on8Ud0oB6QDYSjnyZnkqH+WqBEprHmkbWNV87QpkQUkgkP1Obk8yUzYbnmDC7MuNjDBqDCeIC1GdCVKN5kD9f1/Mdi1qL5Dd56N4CGMidzcgOer9HIFSOEXObuVCBp0yaw+xRamREk3N4txHxGs4xh9sadJAMtdDpQv+8nAd2Z684Qw5/Md+t410cvcOXTcIsFLNzUu6Mrk47EnJGZ+brBmdN3bFTPeg6ZGW2DAcJADLF0D3FpzqI+WH59eSfvTq86VeqOealPcK0JKRuu1jD3oYlRrsrJ1LugMNCnoqTNbozU6eXpiQj8qR2uUMlKUYDxzfP5CKB9ZdMrRNitcEnbsNz239+5zGvxmogcDCLuY/0uUcy16Ya3Qp+FlSPP0Fmsxs48w+akipeIQ1++ZRo5/3v7nWadHUCD0reOfTW8eVJWjII8nN/+NZKGkGrGwFOiYHADTOI1CtjR5Vpl55/YndoJm+SkrIRcncgbIPAh7rGiBdO+qG4EHY0gAWXV6iKQ4dlcAa6+G02ffZ/PJlTSWd3TIH/4NFJn52UV1kD9EzbrZh1rKQb02Sn3RubQvnlL/iZM0707AkzwtM0ZG4WEGGGbtR/V5Hib/uxE99jr6/KWhL1raXuxlJT58URkGrxyTKVWup7WAh3xot1FeoJ+6P9NIAXqAiPK9xhFlJfsJ//3eHSqrXl+02xI7UAviTGu3TU7pjAh3vvI9Re7N4KdjExVjLbKqMuLhKRWUr0JinK+7RbL1oQ4VaQQ7m0ZLZ4Et5rKB8LYDWamQvmkXjK6oqTPWZl9T53yIqdVX4+nP1PyzxiOfiXLeIGn7OZZ8E4C/sXNdZabCN17Dq1m0OSZPNhEgRikcCEhVt+pqsoWAKrnazxfxPCC+Xyxelyt+rDADES6Q8rgM3FXscuJ8s2owYQuo9mrItDLn0QLXSIkY5OhzZdl37eBk9tzHO6u2pVTFPNMbPPoQpHNWAO9N9FThTFnlGVlj2SHMs44KF2YBdCE8f+jC0oE+/WpdA5BWNdhdiAFHuwyyeErhMw64T76aqwNezLebmlbyp3M1N24qJL2Qsn6R8ioab09QD/PBM+2e6qu4DdlV+/6F9jUzsGBqEdCSRNPPfzr6Vf8Nd2rcHpesK4Sr1fd1JTOzYax6kIUlXHZGIZz3drNSYUxOZ+puhJFhzZTtCeKjnQTsXKSb7G/XMDcLhinSyl1vbPWVvThn4fp72IKhFsekGhCvvID2NTnbg5fPuJrHrqRiAa65ZfO5+g5FhMDDsxQ8Q7Rvgwk2c4Po58bz0Xptn8iywGPe7xY2qz0SrFL9FTVw1kMvrzftAHmuoJG+lWujwCSRGdztz2gmoJHUw/SrSR/P9v9kVwFeYnNkABfrx2RiCuCM+k4j/P0IZjKUAWlLJyaxpKSOglD77+HcYAFrXi545fnZlht4KX3ZssxA4AgSUal/iFlt7KQ4hnw+vPHkAMmnx7XRJutPPoSfDQB4No9mBUk/TtCln8wOa1vqsFQD7Z0Tsx3rBmePGUTTdIvvfvtui5wqvACngk36fjjM9dgq0RvJJhBYUYrlQByIA57U2/bBomCRlbTl6ZbLcL5tnL9F2kjy6nYA5LRgMDfXT0cdA4/M+rdBradlSz6FUv2+qmVtZW9lLuBjbMEktGrkXvLzryKkXTYIANgtqKdHtfb1emguLjrSuSQ29NujGYExdfqrDJ/XjjghGq08tTfDq2177AEBnbhlLszz1j0g85ksOL+Kf8X0B6/8bLN7beeg7OgykQ9jVsf/8PInIn6vGzHNzXnuIIZ11SF/CNvUx27zWEKdrIO+RILeN7up94JlvKkI11G23h7Bif0TkwCKnlPE8BoaGh6P1dXrYPD0GTX1nW0YZxnz7nvSRDbXLgO6rjOtaezPxnp51C/6rp7809ns4N6plkHO4XtCzy53CrnnXrGHa46k16lemY1hmtJZ7U73bnVIYtZoC5nUthiLA5NLVvqTIT9VQKVtjR39uAjs07bi0YoQ4TFWxDU3e8g/M1z4G0vIOG7P/73voWI5RpilsccCBQsmnZx4jDV92WuxYT6JxXwdrXWzN3htcyDrP7pehAs+yme7ZX9tsO3XvJrq4fD0G07eXxd3M/itCpc19/CICNUk9gg3CQc33IBqhx0i7irOyRC6nGzlzJSuIDoykDM3uP6n4QnZtkO2CUsGsSIwP8F/kzGGCnZb5qMYH86BKDil4LRlJxDZZvStUzHl7WXwyw6tX9p0GdoFr7onLhP/H7RdK5Y8tp/umo3giyA9NFj0vCfaLzMejZVABTuqxLe4DG2lBAmnNDoPtkNZVaac71GWKw5EkKXGBIceyTVrjWy5R7pJ/Mvts/7aWwS8m46hqPUj7aZmUN+xI1XUa0rkefz211zZOaxeLIT1bbGa+f7vLOdckwTmyt5YFdDMI1k3MubG3VWdHZRSpE0sQy+PK8IEmbPrUxmIujepVI3UEXlJzZyEHxM458wsZUBnxPBgw3s2h2MN2VAD2HV9Imxf0iPgv3zz3kkRTpDO3viRX0BbTKAHHvc22yShohlOeCBnBoEEn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9</Pages>
  <Words>2104</Words>
  <Characters>11996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Sustainable Westchester Inc</Company>
  <LinksUpToDate>false</LinksUpToDate>
  <CharactersWithSpaces>14072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Welsh</cp:lastModifiedBy>
  <cp:revision>4</cp:revision>
  <cp:lastPrinted>2020-07-07T19:05:00Z</cp:lastPrinted>
  <dcterms:created xsi:type="dcterms:W3CDTF">2020-07-07T19:00:00Z</dcterms:created>
  <dcterms:modified xsi:type="dcterms:W3CDTF">2020-07-09T04:46:00Z</dcterms:modified>
</cp:coreProperties>
</file>