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CCDA"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598CBC62"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1B64798B"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
          <w:kern w:val="2"/>
        </w:rPr>
      </w:pPr>
      <w:r w:rsidRPr="00F03DE0">
        <w:rPr>
          <w:rFonts w:ascii="Arial" w:hAnsi="Arial" w:cs="Arial"/>
          <w:b/>
          <w:kern w:val="2"/>
        </w:rPr>
        <w:t>CONFIDENTIALITY AGREEMENT</w:t>
      </w:r>
    </w:p>
    <w:p w14:paraId="78979CBD"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6B64F74B" w14:textId="150034FD"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This Confidentiality Agreement (the “Agreement”) is made as of _________ (the “Effective Date”) between an energy services company that is planning to submit a response (“Respondent”) to Sustainable Westchester’s Request for Proposals (“RF</w:t>
      </w:r>
      <w:r w:rsidR="002E1EAA">
        <w:rPr>
          <w:rFonts w:ascii="Arial" w:hAnsi="Arial" w:cs="Arial"/>
          <w:kern w:val="2"/>
        </w:rPr>
        <w:t>I</w:t>
      </w:r>
      <w:r w:rsidRPr="00F03DE0">
        <w:rPr>
          <w:rFonts w:ascii="Arial" w:hAnsi="Arial" w:cs="Arial"/>
          <w:kern w:val="2"/>
        </w:rPr>
        <w:t xml:space="preserve">”) for energy services for a community choice aggregation program (“CCA Program”) and Sustainable Westchester (each a “Party,” and collectively, the “Parties”). </w:t>
      </w:r>
    </w:p>
    <w:p w14:paraId="1B6FE32C"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E6ACA41"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WHEREAS, Respondent is interested in receiving certain aggregated and anonymized data concerning consumers to be served by the CCA Program (“Aggregated Data”), as provided for in the RFP, in order to prepare a proposal in response to the RFP;</w:t>
      </w:r>
    </w:p>
    <w:p w14:paraId="51DDED1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49DD5E2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 xml:space="preserve">WHEREAS, under the terms of the RFP, Respondent must execute this Agreement prior to receiving any of the Aggregated Data; </w:t>
      </w:r>
    </w:p>
    <w:p w14:paraId="4C71CCFE" w14:textId="77777777" w:rsidR="00805881" w:rsidRPr="00F03DE0" w:rsidRDefault="00805881" w:rsidP="00805881">
      <w:pPr>
        <w:pStyle w:val="BodyText"/>
        <w:rPr>
          <w:rFonts w:ascii="Arial" w:hAnsi="Arial" w:cs="Arial"/>
          <w:kern w:val="2"/>
          <w:sz w:val="24"/>
          <w:szCs w:val="24"/>
          <w:u w:val="none"/>
        </w:rPr>
      </w:pPr>
    </w:p>
    <w:p w14:paraId="44D20969" w14:textId="77777777" w:rsidR="00805881" w:rsidRPr="00F03DE0" w:rsidRDefault="00805881" w:rsidP="00805881">
      <w:pPr>
        <w:pStyle w:val="BodyText"/>
        <w:ind w:firstLine="720"/>
        <w:rPr>
          <w:rFonts w:ascii="Arial" w:hAnsi="Arial" w:cs="Arial"/>
          <w:kern w:val="2"/>
          <w:sz w:val="24"/>
          <w:szCs w:val="24"/>
          <w:u w:val="none"/>
        </w:rPr>
      </w:pPr>
      <w:r w:rsidRPr="00F03DE0">
        <w:rPr>
          <w:rFonts w:ascii="Arial" w:hAnsi="Arial" w:cs="Arial"/>
          <w:kern w:val="2"/>
          <w:sz w:val="24"/>
          <w:szCs w:val="24"/>
          <w:u w:val="none"/>
        </w:rPr>
        <w:t>NOW, THEREFORE, in consideration of the foregoing premises and for other good and valuable consideration, the receipt and sufficiency of which is hereby acknowledged, the Parties, intending to be legally bound, hereby agree as follows:</w:t>
      </w:r>
    </w:p>
    <w:p w14:paraId="48BFD284"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01FBF5D6"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acknowledges the sensitive and confidential nature of the Aggregated Data; </w:t>
      </w:r>
    </w:p>
    <w:p w14:paraId="3A12CB17"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E05FB9C"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keep the Aggregated Data strictly confidential and shall not disclose it to any other party without the prior written permission of Sustainable Westchester; </w:t>
      </w:r>
    </w:p>
    <w:p w14:paraId="469280BD"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D61B03E"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use the Aggregated Data for the sole and limited purpose of preparing a response to the RFP and not for any other purpose; </w:t>
      </w:r>
    </w:p>
    <w:p w14:paraId="27B335B5"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1202BE9" w14:textId="3E6C1BE6"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Respondent’s authorization to use the Aggregated Data for any purpose expires on </w:t>
      </w:r>
      <w:r w:rsidR="00C71C30">
        <w:rPr>
          <w:rFonts w:ascii="Arial" w:hAnsi="Arial" w:cs="Arial"/>
          <w:kern w:val="2"/>
        </w:rPr>
        <w:t>December</w:t>
      </w:r>
      <w:r w:rsidRPr="00F03DE0">
        <w:rPr>
          <w:rFonts w:ascii="Arial" w:hAnsi="Arial" w:cs="Arial"/>
          <w:kern w:val="2"/>
        </w:rPr>
        <w:t xml:space="preserve"> </w:t>
      </w:r>
      <w:r w:rsidR="00477234">
        <w:rPr>
          <w:rFonts w:ascii="Arial" w:hAnsi="Arial" w:cs="Arial"/>
          <w:kern w:val="2"/>
        </w:rPr>
        <w:t>3</w:t>
      </w:r>
      <w:r w:rsidR="00C71C30">
        <w:rPr>
          <w:rFonts w:ascii="Arial" w:hAnsi="Arial" w:cs="Arial"/>
          <w:kern w:val="2"/>
        </w:rPr>
        <w:t>1</w:t>
      </w:r>
      <w:r w:rsidRPr="00F03DE0">
        <w:rPr>
          <w:rFonts w:ascii="Arial" w:hAnsi="Arial" w:cs="Arial"/>
          <w:kern w:val="2"/>
        </w:rPr>
        <w:t>, 20</w:t>
      </w:r>
      <w:r w:rsidR="00477234">
        <w:rPr>
          <w:rFonts w:ascii="Arial" w:hAnsi="Arial" w:cs="Arial"/>
          <w:kern w:val="2"/>
        </w:rPr>
        <w:t>2</w:t>
      </w:r>
      <w:r w:rsidR="00C71C30">
        <w:rPr>
          <w:rFonts w:ascii="Arial" w:hAnsi="Arial" w:cs="Arial"/>
          <w:kern w:val="2"/>
        </w:rPr>
        <w:t>2</w:t>
      </w:r>
      <w:r w:rsidRPr="00F03DE0">
        <w:rPr>
          <w:rFonts w:ascii="Arial" w:hAnsi="Arial" w:cs="Arial"/>
          <w:kern w:val="2"/>
        </w:rPr>
        <w:t xml:space="preserve"> and Respondent must destroy the Aggregated Data after that date;</w:t>
      </w:r>
    </w:p>
    <w:p w14:paraId="6A41443C"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12881C2" w14:textId="0B5B1577" w:rsidR="00AB7A94" w:rsidRPr="00AB7A94"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r w:rsidRPr="00F03DE0">
        <w:rPr>
          <w:rFonts w:ascii="Arial" w:hAnsi="Arial" w:cs="Arial"/>
          <w:kern w:val="2"/>
        </w:rPr>
        <w:t>Respondent</w:t>
      </w:r>
      <w:r w:rsidR="00AB7A94">
        <w:rPr>
          <w:rFonts w:ascii="Arial" w:hAnsi="Arial" w:cs="Arial"/>
          <w:kern w:val="2"/>
        </w:rPr>
        <w:t xml:space="preserve"> certifies either a</w:t>
      </w:r>
      <w:r w:rsidR="00097CB3">
        <w:rPr>
          <w:rFonts w:ascii="Arial" w:hAnsi="Arial" w:cs="Arial"/>
          <w:kern w:val="2"/>
        </w:rPr>
        <w:t>.</w:t>
      </w:r>
      <w:r w:rsidR="00AB7A94">
        <w:rPr>
          <w:rFonts w:ascii="Arial" w:hAnsi="Arial" w:cs="Arial"/>
          <w:kern w:val="2"/>
        </w:rPr>
        <w:t xml:space="preserve"> or b</w:t>
      </w:r>
      <w:r w:rsidR="00097CB3">
        <w:rPr>
          <w:rFonts w:ascii="Arial" w:hAnsi="Arial" w:cs="Arial"/>
          <w:kern w:val="2"/>
        </w:rPr>
        <w:t>.</w:t>
      </w:r>
      <w:r w:rsidR="00AB7A94">
        <w:rPr>
          <w:rFonts w:ascii="Arial" w:hAnsi="Arial" w:cs="Arial"/>
          <w:kern w:val="2"/>
        </w:rPr>
        <w:t xml:space="preserve"> below</w:t>
      </w:r>
      <w:r w:rsidR="00097CB3">
        <w:rPr>
          <w:rFonts w:ascii="Arial" w:hAnsi="Arial" w:cs="Arial"/>
          <w:kern w:val="2"/>
        </w:rPr>
        <w:t xml:space="preserve"> (initial selected option)</w:t>
      </w:r>
      <w:r w:rsidR="00AB7A94">
        <w:rPr>
          <w:rFonts w:ascii="Arial" w:hAnsi="Arial" w:cs="Arial"/>
          <w:kern w:val="2"/>
        </w:rPr>
        <w:t>:</w:t>
      </w:r>
    </w:p>
    <w:p w14:paraId="3A06D980" w14:textId="77777777" w:rsidR="00AB7A94" w:rsidRPr="00AB7A94" w:rsidRDefault="00AB7A94" w:rsidP="00AB7A94">
      <w:pPr>
        <w:pStyle w:val="ListParagraph"/>
        <w:rPr>
          <w:rFonts w:ascii="Arial" w:hAnsi="Arial" w:cs="Arial"/>
          <w:kern w:val="2"/>
        </w:rPr>
      </w:pPr>
    </w:p>
    <w:p w14:paraId="266D5799" w14:textId="60BC6D13" w:rsidR="00AB7A94" w:rsidRPr="00AB7A94"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 xml:space="preserve">Respondent has executed a data security agreement with </w:t>
      </w:r>
      <w:r w:rsidRPr="00AB7A94">
        <w:rPr>
          <w:rFonts w:ascii="Arial" w:hAnsi="Arial" w:cs="Arial"/>
          <w:bCs/>
          <w:kern w:val="2"/>
        </w:rPr>
        <w:t>Consolidated Edison Company of New York</w:t>
      </w:r>
      <w:r w:rsidR="00097CB3">
        <w:rPr>
          <w:rFonts w:ascii="Arial" w:hAnsi="Arial" w:cs="Arial"/>
          <w:bCs/>
          <w:kern w:val="2"/>
        </w:rPr>
        <w:t xml:space="preserve">.  </w:t>
      </w:r>
      <w:r>
        <w:rPr>
          <w:rFonts w:ascii="Arial" w:hAnsi="Arial" w:cs="Arial"/>
          <w:bCs/>
          <w:kern w:val="2"/>
        </w:rPr>
        <w:t xml:space="preserve"> </w:t>
      </w:r>
      <w:r w:rsidR="00097CB3">
        <w:rPr>
          <w:rFonts w:ascii="Arial" w:hAnsi="Arial" w:cs="Arial"/>
          <w:bCs/>
          <w:kern w:val="2"/>
        </w:rPr>
        <w:t xml:space="preserve">_____________________                                                                                                                                                               </w:t>
      </w:r>
      <w:r w:rsidR="00097CB3">
        <w:rPr>
          <w:rFonts w:ascii="Arial" w:hAnsi="Arial" w:cs="Arial"/>
          <w:bCs/>
          <w:kern w:val="2"/>
        </w:rPr>
        <w:tab/>
        <w:t xml:space="preserve">                                                            </w:t>
      </w:r>
      <w:proofErr w:type="gramStart"/>
      <w:r w:rsidR="00097CB3">
        <w:rPr>
          <w:rFonts w:ascii="Arial" w:hAnsi="Arial" w:cs="Arial"/>
          <w:bCs/>
          <w:kern w:val="2"/>
        </w:rPr>
        <w:t xml:space="preserve">   (</w:t>
      </w:r>
      <w:proofErr w:type="gramEnd"/>
      <w:r w:rsidR="00097CB3">
        <w:rPr>
          <w:rFonts w:ascii="Arial" w:hAnsi="Arial" w:cs="Arial"/>
          <w:bCs/>
          <w:kern w:val="2"/>
        </w:rPr>
        <w:t>initials)</w:t>
      </w:r>
    </w:p>
    <w:p w14:paraId="0E6FB8D4" w14:textId="3D6956CB" w:rsidR="00805881" w:rsidRPr="00097CB3"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 xml:space="preserve">Respondent </w:t>
      </w:r>
      <w:r w:rsidR="00805881" w:rsidRPr="00F03DE0">
        <w:rPr>
          <w:rFonts w:ascii="Arial" w:hAnsi="Arial" w:cs="Arial"/>
          <w:kern w:val="2"/>
        </w:rPr>
        <w:t xml:space="preserve">agrees to abide by the terms and conditions of the </w:t>
      </w:r>
      <w:r w:rsidR="005A61CB">
        <w:rPr>
          <w:rFonts w:ascii="Arial" w:hAnsi="Arial" w:cs="Arial"/>
          <w:kern w:val="2"/>
        </w:rPr>
        <w:t xml:space="preserve">Joint Utilities </w:t>
      </w:r>
      <w:r w:rsidR="00805881" w:rsidRPr="00F03DE0">
        <w:rPr>
          <w:rFonts w:ascii="Arial" w:hAnsi="Arial" w:cs="Arial"/>
          <w:kern w:val="2"/>
        </w:rPr>
        <w:t>Data Security Agreement attached as Exhibit A as if it were the “Aggregator” identified i</w:t>
      </w:r>
      <w:r w:rsidR="00097CB3">
        <w:rPr>
          <w:rFonts w:ascii="Arial" w:hAnsi="Arial" w:cs="Arial"/>
          <w:kern w:val="2"/>
        </w:rPr>
        <w:t xml:space="preserve">n that Data Security Agreement </w:t>
      </w:r>
      <w:r w:rsidR="00097CB3">
        <w:rPr>
          <w:rFonts w:ascii="Arial" w:hAnsi="Arial" w:cs="Arial"/>
          <w:bCs/>
          <w:kern w:val="2"/>
        </w:rPr>
        <w:t xml:space="preserve">_____________________                                                                                                                                                               </w:t>
      </w:r>
      <w:r w:rsidR="00097CB3">
        <w:rPr>
          <w:rFonts w:ascii="Arial" w:hAnsi="Arial" w:cs="Arial"/>
          <w:bCs/>
          <w:kern w:val="2"/>
        </w:rPr>
        <w:tab/>
        <w:t xml:space="preserve">                                                       </w:t>
      </w:r>
      <w:r w:rsidR="00097CB3">
        <w:rPr>
          <w:rFonts w:ascii="Arial" w:hAnsi="Arial" w:cs="Arial"/>
          <w:bCs/>
          <w:kern w:val="2"/>
        </w:rPr>
        <w:tab/>
        <w:t xml:space="preserve">                (initials)</w:t>
      </w:r>
    </w:p>
    <w:p w14:paraId="6F126877"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r w:rsidRPr="00F03DE0">
        <w:rPr>
          <w:rFonts w:ascii="Arial" w:hAnsi="Arial" w:cs="Arial"/>
          <w:bCs/>
          <w:kern w:val="2"/>
        </w:rPr>
        <w:lastRenderedPageBreak/>
        <w:t>Respondent agrees that if it breaches this Agreement it shall be liable both to Sustainable Westchester and to the utility from which the Aggregated Data originated.</w:t>
      </w:r>
    </w:p>
    <w:p w14:paraId="303E9A1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6CA922F7"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2FAF3EB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r w:rsidRPr="00F03DE0">
        <w:rPr>
          <w:rFonts w:ascii="Arial" w:hAnsi="Arial" w:cs="Arial"/>
          <w:bCs/>
          <w:kern w:val="2"/>
        </w:rPr>
        <w:t>***</w:t>
      </w:r>
    </w:p>
    <w:p w14:paraId="7104C192"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5E8303DC"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6337F8A5"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754AB717" w14:textId="77777777" w:rsidR="00805881" w:rsidRPr="00F03DE0" w:rsidRDefault="00805881" w:rsidP="00805881">
      <w:pPr>
        <w:pStyle w:val="BodyText"/>
        <w:tabs>
          <w:tab w:val="left" w:pos="0"/>
        </w:tabs>
        <w:spacing w:before="64"/>
        <w:rPr>
          <w:rFonts w:ascii="Arial" w:hAnsi="Arial" w:cs="Arial"/>
          <w:kern w:val="2"/>
          <w:sz w:val="24"/>
          <w:szCs w:val="24"/>
          <w:u w:val="none"/>
        </w:rPr>
      </w:pPr>
      <w:r w:rsidRPr="00F03DE0">
        <w:rPr>
          <w:rFonts w:ascii="Arial" w:hAnsi="Arial" w:cs="Arial"/>
          <w:kern w:val="2"/>
          <w:sz w:val="24"/>
          <w:szCs w:val="24"/>
          <w:u w:val="none"/>
        </w:rPr>
        <w:tab/>
        <w:t>IN WITNESS WHEREOF, the Parties have executed this Agreement as of the Effective</w:t>
      </w:r>
    </w:p>
    <w:p w14:paraId="4E5EF5C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Date.</w:t>
      </w:r>
    </w:p>
    <w:p w14:paraId="2C088A79"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EB504FE"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RESPONDENT</w:t>
      </w:r>
    </w:p>
    <w:p w14:paraId="618D7796"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0B31A43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0A767D79"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7EB83F1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7D59D8D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7AE03E1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07BBDD8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D2ECC7A"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176739E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Company</w:t>
      </w:r>
    </w:p>
    <w:p w14:paraId="6E24A3EF"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0EB20C4D"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F8E9ED7"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SUSTAINABLE WESTCHESTER</w:t>
      </w:r>
    </w:p>
    <w:p w14:paraId="7D709922"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63AFB74B"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6717A185"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109C4D07"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743B39F"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5B4ECFCC"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7986BAA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0B43219"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BF2CC36"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4DF4C2C9"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r w:rsidRPr="009C0016">
        <w:rPr>
          <w:rFonts w:ascii="Helvetica" w:hAnsi="Helvetica" w:cs="Arial"/>
          <w:b/>
          <w:bCs/>
          <w:sz w:val="20"/>
          <w:szCs w:val="20"/>
        </w:rPr>
        <w:tab/>
      </w:r>
    </w:p>
    <w:p w14:paraId="41E177BB" w14:textId="2E665522" w:rsidR="00B55AE2" w:rsidRDefault="00B55AE2"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6DCBAB1" w14:textId="77777777" w:rsidR="00805881" w:rsidRPr="009C0016" w:rsidRDefault="00805881"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01BB0B31"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7ACACA2" w14:textId="00E5D842" w:rsidR="00331FAF" w:rsidRDefault="00BD20C6"/>
    <w:sectPr w:rsidR="00331FAF" w:rsidSect="00986D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733" w14:textId="77777777" w:rsidR="00BD20C6" w:rsidRDefault="00BD20C6" w:rsidP="00B55AE2">
      <w:r>
        <w:separator/>
      </w:r>
    </w:p>
  </w:endnote>
  <w:endnote w:type="continuationSeparator" w:id="0">
    <w:p w14:paraId="03A26F27" w14:textId="77777777" w:rsidR="00BD20C6" w:rsidRDefault="00BD20C6" w:rsidP="00B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E52A" w14:textId="4FCA142C" w:rsidR="008A46B1" w:rsidRPr="008A46B1" w:rsidRDefault="008A46B1" w:rsidP="008A46B1">
    <w:pPr>
      <w:pStyle w:val="Footer"/>
      <w:jc w:val="center"/>
      <w:rPr>
        <w:rFonts w:ascii="Helvetica" w:hAnsi="Helvetica"/>
      </w:rPr>
    </w:pPr>
    <w:r w:rsidRPr="008A46B1">
      <w:rPr>
        <w:rFonts w:ascii="Helvetica" w:hAnsi="Helvetica"/>
      </w:rPr>
      <w:t>sustainablewestchester.org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657C" w14:textId="77777777" w:rsidR="00BD20C6" w:rsidRDefault="00BD20C6" w:rsidP="00B55AE2">
      <w:r>
        <w:separator/>
      </w:r>
    </w:p>
  </w:footnote>
  <w:footnote w:type="continuationSeparator" w:id="0">
    <w:p w14:paraId="035B0982" w14:textId="77777777" w:rsidR="00BD20C6" w:rsidRDefault="00BD20C6" w:rsidP="00B5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F456" w14:textId="55D43289" w:rsidR="00B55AE2" w:rsidRDefault="002E1EAA" w:rsidP="008A46B1">
    <w:pPr>
      <w:pStyle w:val="Header"/>
      <w:ind w:left="-810"/>
    </w:pPr>
    <w:r>
      <w:rPr>
        <w:noProof/>
      </w:rPr>
      <w:drawing>
        <wp:inline distT="0" distB="0" distL="0" distR="0" wp14:anchorId="48A39473" wp14:editId="67CFD6DF">
          <wp:extent cx="1525270" cy="4761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west_cropped.jpg"/>
                  <pic:cNvPicPr/>
                </pic:nvPicPr>
                <pic:blipFill>
                  <a:blip r:embed="rId1">
                    <a:extLst>
                      <a:ext uri="{28A0092B-C50C-407E-A947-70E740481C1C}">
                        <a14:useLocalDpi xmlns:a14="http://schemas.microsoft.com/office/drawing/2010/main" val="0"/>
                      </a:ext>
                    </a:extLst>
                  </a:blip>
                  <a:stretch>
                    <a:fillRect/>
                  </a:stretch>
                </pic:blipFill>
                <pic:spPr>
                  <a:xfrm>
                    <a:off x="0" y="0"/>
                    <a:ext cx="1566854" cy="489140"/>
                  </a:xfrm>
                  <a:prstGeom prst="rect">
                    <a:avLst/>
                  </a:prstGeom>
                </pic:spPr>
              </pic:pic>
            </a:graphicData>
          </a:graphic>
        </wp:inline>
      </w:drawing>
    </w:r>
    <w:r w:rsidR="008A46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07D"/>
    <w:multiLevelType w:val="hybridMultilevel"/>
    <w:tmpl w:val="F092C8F0"/>
    <w:lvl w:ilvl="0" w:tplc="4EF2FB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71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E2"/>
    <w:rsid w:val="00097CB3"/>
    <w:rsid w:val="00162358"/>
    <w:rsid w:val="002E1EAA"/>
    <w:rsid w:val="003734E9"/>
    <w:rsid w:val="00477234"/>
    <w:rsid w:val="005023A7"/>
    <w:rsid w:val="00557D25"/>
    <w:rsid w:val="005A61CB"/>
    <w:rsid w:val="00602A35"/>
    <w:rsid w:val="00614483"/>
    <w:rsid w:val="00637F68"/>
    <w:rsid w:val="007928CE"/>
    <w:rsid w:val="00805881"/>
    <w:rsid w:val="00870AD9"/>
    <w:rsid w:val="008806EB"/>
    <w:rsid w:val="008A46B1"/>
    <w:rsid w:val="00986DA6"/>
    <w:rsid w:val="009C0016"/>
    <w:rsid w:val="00AB7A94"/>
    <w:rsid w:val="00B55AE2"/>
    <w:rsid w:val="00BD20C6"/>
    <w:rsid w:val="00C327A2"/>
    <w:rsid w:val="00C71C30"/>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EC2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E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B55AE2"/>
    <w:pPr>
      <w:widowControl w:val="0"/>
      <w:autoSpaceDE w:val="0"/>
      <w:autoSpaceDN w:val="0"/>
      <w:adjustRightInd w:val="0"/>
    </w:pPr>
    <w:rPr>
      <w:rFonts w:ascii="Times New Roman" w:eastAsia="Times New Roman" w:hAnsi="Times New Roman" w:cs="Times New Roman"/>
    </w:rPr>
  </w:style>
  <w:style w:type="paragraph" w:styleId="Header">
    <w:name w:val="header"/>
    <w:basedOn w:val="Normal"/>
    <w:link w:val="HeaderChar"/>
    <w:rsid w:val="00B55AE2"/>
    <w:pPr>
      <w:tabs>
        <w:tab w:val="center" w:pos="4320"/>
        <w:tab w:val="right" w:pos="8640"/>
      </w:tabs>
    </w:pPr>
  </w:style>
  <w:style w:type="character" w:customStyle="1" w:styleId="HeaderChar">
    <w:name w:val="Header Char"/>
    <w:basedOn w:val="DefaultParagraphFont"/>
    <w:link w:val="Header"/>
    <w:rsid w:val="00B55AE2"/>
    <w:rPr>
      <w:rFonts w:ascii="Times New Roman" w:eastAsia="Times New Roman" w:hAnsi="Times New Roman" w:cs="Times New Roman"/>
    </w:rPr>
  </w:style>
  <w:style w:type="paragraph" w:styleId="Footer">
    <w:name w:val="footer"/>
    <w:basedOn w:val="Normal"/>
    <w:link w:val="FooterChar"/>
    <w:uiPriority w:val="99"/>
    <w:unhideWhenUsed/>
    <w:rsid w:val="00B55AE2"/>
    <w:pPr>
      <w:tabs>
        <w:tab w:val="center" w:pos="4680"/>
        <w:tab w:val="right" w:pos="9360"/>
      </w:tabs>
    </w:pPr>
  </w:style>
  <w:style w:type="character" w:customStyle="1" w:styleId="FooterChar">
    <w:name w:val="Footer Char"/>
    <w:basedOn w:val="DefaultParagraphFont"/>
    <w:link w:val="Footer"/>
    <w:uiPriority w:val="99"/>
    <w:rsid w:val="00B55AE2"/>
    <w:rPr>
      <w:rFonts w:ascii="Times New Roman" w:eastAsia="Times New Roman" w:hAnsi="Times New Roman" w:cs="Times New Roman"/>
    </w:rPr>
  </w:style>
  <w:style w:type="paragraph" w:styleId="BodyText">
    <w:name w:val="Body Text"/>
    <w:basedOn w:val="Normal"/>
    <w:link w:val="BodyTextChar"/>
    <w:uiPriority w:val="1"/>
    <w:qFormat/>
    <w:rsid w:val="00805881"/>
    <w:pPr>
      <w:adjustRightInd/>
    </w:pPr>
    <w:rPr>
      <w:sz w:val="22"/>
      <w:szCs w:val="22"/>
      <w:u w:val="single" w:color="000000"/>
    </w:rPr>
  </w:style>
  <w:style w:type="character" w:customStyle="1" w:styleId="BodyTextChar">
    <w:name w:val="Body Text Char"/>
    <w:basedOn w:val="DefaultParagraphFont"/>
    <w:link w:val="BodyText"/>
    <w:uiPriority w:val="1"/>
    <w:rsid w:val="00805881"/>
    <w:rPr>
      <w:rFonts w:ascii="Times New Roman" w:eastAsia="Times New Roman" w:hAnsi="Times New Roman" w:cs="Times New Roman"/>
      <w:sz w:val="22"/>
      <w:szCs w:val="22"/>
      <w:u w:val="single" w:color="000000"/>
    </w:rPr>
  </w:style>
  <w:style w:type="paragraph" w:styleId="ListParagraph">
    <w:name w:val="List Paragraph"/>
    <w:basedOn w:val="Normal"/>
    <w:uiPriority w:val="34"/>
    <w:qFormat/>
    <w:rsid w:val="0080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dc:creator>
  <cp:keywords/>
  <dc:description/>
  <cp:lastModifiedBy>Dan Welsh</cp:lastModifiedBy>
  <cp:revision>3</cp:revision>
  <dcterms:created xsi:type="dcterms:W3CDTF">2020-07-21T18:18:00Z</dcterms:created>
  <dcterms:modified xsi:type="dcterms:W3CDTF">2022-06-30T19:22:00Z</dcterms:modified>
</cp:coreProperties>
</file>